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118" w:rsidRPr="00C07D83" w:rsidRDefault="006E6118" w:rsidP="006E6118">
      <w:pPr>
        <w:pageBreakBefore/>
        <w:ind w:left="5648"/>
      </w:pPr>
      <w:r w:rsidRPr="00C07D83">
        <w:t>Supaprastinto</w:t>
      </w:r>
      <w:r w:rsidRPr="00C07D83">
        <w:rPr>
          <w:rFonts w:eastAsia="Times New Roman"/>
        </w:rPr>
        <w:t xml:space="preserve"> </w:t>
      </w:r>
      <w:r w:rsidRPr="00C07D83">
        <w:t>atviro</w:t>
      </w:r>
      <w:r w:rsidRPr="00C07D83">
        <w:rPr>
          <w:rFonts w:eastAsia="Times New Roman"/>
        </w:rPr>
        <w:t xml:space="preserve"> </w:t>
      </w:r>
      <w:r w:rsidRPr="00C07D83">
        <w:t>konkurso</w:t>
      </w:r>
      <w:r w:rsidRPr="00C07D83">
        <w:rPr>
          <w:rFonts w:eastAsia="Times New Roman"/>
        </w:rPr>
        <w:t xml:space="preserve"> </w:t>
      </w:r>
      <w:r w:rsidRPr="00C07D83">
        <w:t>sąlygų</w:t>
      </w:r>
      <w:r w:rsidRPr="00C07D83">
        <w:rPr>
          <w:rFonts w:eastAsia="Times New Roman"/>
        </w:rPr>
        <w:t xml:space="preserve"> </w:t>
      </w:r>
      <w:r w:rsidRPr="00C07D83">
        <w:t>1</w:t>
      </w:r>
      <w:r w:rsidRPr="00C07D83">
        <w:rPr>
          <w:rFonts w:eastAsia="Times New Roman"/>
        </w:rPr>
        <w:t xml:space="preserve"> </w:t>
      </w:r>
      <w:r w:rsidRPr="00C07D83">
        <w:t>priedas</w:t>
      </w:r>
    </w:p>
    <w:p w:rsidR="006E6118" w:rsidRPr="00C07D83" w:rsidRDefault="006E6118" w:rsidP="006E6118">
      <w:pPr>
        <w:jc w:val="right"/>
      </w:pPr>
    </w:p>
    <w:p w:rsidR="006E6118" w:rsidRPr="00C07D83" w:rsidRDefault="006E6118" w:rsidP="006E6118">
      <w:pPr>
        <w:jc w:val="center"/>
        <w:rPr>
          <w:b/>
        </w:rPr>
      </w:pPr>
      <w:r w:rsidRPr="00C07D83">
        <w:rPr>
          <w:b/>
        </w:rPr>
        <w:t>PASIŪLYMO</w:t>
      </w:r>
      <w:r w:rsidRPr="00C07D83">
        <w:rPr>
          <w:rFonts w:eastAsia="Times New Roman"/>
          <w:b/>
        </w:rPr>
        <w:t xml:space="preserve"> </w:t>
      </w:r>
      <w:r w:rsidRPr="00C07D83">
        <w:rPr>
          <w:b/>
        </w:rPr>
        <w:t>FORMA</w:t>
      </w:r>
    </w:p>
    <w:p w:rsidR="006E6118" w:rsidRPr="00C07D83" w:rsidRDefault="006E6118" w:rsidP="006E6118">
      <w:pPr>
        <w:jc w:val="center"/>
        <w:rPr>
          <w:rFonts w:eastAsia="Times New Roman"/>
          <w:b/>
          <w:bCs/>
          <w:color w:val="000000"/>
        </w:rPr>
      </w:pPr>
      <w:r w:rsidRPr="00C07D83">
        <w:rPr>
          <w:rFonts w:eastAsia="Times New Roman"/>
          <w:b/>
        </w:rPr>
        <w:t xml:space="preserve">PAGAL INDIVIDUALŲ UŽSAKYMĄ GAMINAMŲ DANTŲ PROTEZAVIMO GAMINIŲ </w:t>
      </w:r>
      <w:r w:rsidRPr="00C07D83">
        <w:rPr>
          <w:b/>
        </w:rPr>
        <w:t>PIRKIMAS</w:t>
      </w:r>
      <w:r w:rsidRPr="00C07D83">
        <w:rPr>
          <w:rFonts w:eastAsia="Times New Roman"/>
          <w:b/>
          <w:bCs/>
          <w:color w:val="000000"/>
        </w:rPr>
        <w:t xml:space="preserve"> </w:t>
      </w:r>
    </w:p>
    <w:p w:rsidR="006E6118" w:rsidRPr="00C07D83" w:rsidRDefault="006E6118" w:rsidP="006E6118">
      <w:pPr>
        <w:jc w:val="center"/>
        <w:rPr>
          <w:b/>
          <w:bCs/>
          <w:color w:val="000000"/>
        </w:rPr>
      </w:pPr>
    </w:p>
    <w:p w:rsidR="006E6118" w:rsidRPr="00C07D83" w:rsidRDefault="006E6118" w:rsidP="006E6118">
      <w:pPr>
        <w:ind w:right="-178"/>
        <w:jc w:val="center"/>
        <w:rPr>
          <w:color w:val="000000"/>
          <w:sz w:val="22"/>
        </w:rPr>
      </w:pPr>
    </w:p>
    <w:p w:rsidR="006E6118" w:rsidRPr="00C07D83" w:rsidRDefault="006E6118" w:rsidP="006E6118">
      <w:pPr>
        <w:ind w:right="-178"/>
        <w:jc w:val="center"/>
        <w:rPr>
          <w:color w:val="000000"/>
          <w:sz w:val="22"/>
        </w:rPr>
      </w:pPr>
    </w:p>
    <w:p w:rsidR="006E6118" w:rsidRPr="00D73050" w:rsidRDefault="006E6118" w:rsidP="006E6118">
      <w:pPr>
        <w:ind w:right="-178"/>
        <w:jc w:val="center"/>
        <w:rPr>
          <w:b/>
          <w:color w:val="000000"/>
        </w:rPr>
      </w:pPr>
      <w:r w:rsidRPr="00D73050">
        <w:rPr>
          <w:b/>
          <w:color w:val="000000"/>
        </w:rPr>
        <w:t>UAB „Maxidenta</w:t>
      </w:r>
      <w:r w:rsidR="009B159E">
        <w:rPr>
          <w:b/>
          <w:color w:val="000000"/>
        </w:rPr>
        <w:t>“</w:t>
      </w:r>
    </w:p>
    <w:p w:rsidR="006E6118" w:rsidRPr="00C07D83" w:rsidRDefault="006E6118" w:rsidP="006E6118">
      <w:pPr>
        <w:ind w:right="-178"/>
        <w:jc w:val="center"/>
        <w:rPr>
          <w:color w:val="000000"/>
          <w:sz w:val="22"/>
        </w:rPr>
      </w:pPr>
    </w:p>
    <w:p w:rsidR="006E6118" w:rsidRPr="00C07D83" w:rsidRDefault="006E6118" w:rsidP="006E6118">
      <w:pPr>
        <w:tabs>
          <w:tab w:val="center" w:pos="2520"/>
        </w:tabs>
        <w:rPr>
          <w:b/>
          <w:color w:val="000000"/>
          <w:sz w:val="22"/>
        </w:rPr>
      </w:pPr>
      <w:r w:rsidRPr="00C07D83">
        <w:rPr>
          <w:b/>
          <w:color w:val="000000"/>
          <w:sz w:val="22"/>
        </w:rPr>
        <w:t>VšĮ</w:t>
      </w:r>
      <w:r w:rsidRPr="00C07D83">
        <w:rPr>
          <w:rFonts w:eastAsia="Times New Roman"/>
          <w:b/>
          <w:color w:val="000000"/>
          <w:sz w:val="22"/>
        </w:rPr>
        <w:t xml:space="preserve"> </w:t>
      </w:r>
      <w:r w:rsidRPr="00C07D83">
        <w:rPr>
          <w:b/>
          <w:color w:val="000000"/>
          <w:sz w:val="22"/>
        </w:rPr>
        <w:t>Kauno</w:t>
      </w:r>
      <w:r w:rsidRPr="00C07D83">
        <w:rPr>
          <w:rFonts w:eastAsia="Times New Roman"/>
          <w:b/>
          <w:color w:val="000000"/>
          <w:sz w:val="22"/>
        </w:rPr>
        <w:t xml:space="preserve"> </w:t>
      </w:r>
      <w:r w:rsidRPr="00C07D83">
        <w:rPr>
          <w:b/>
          <w:color w:val="000000"/>
          <w:sz w:val="22"/>
        </w:rPr>
        <w:t>Dainavos</w:t>
      </w:r>
      <w:r w:rsidRPr="00C07D83">
        <w:rPr>
          <w:rFonts w:eastAsia="Times New Roman"/>
          <w:b/>
          <w:color w:val="000000"/>
          <w:sz w:val="22"/>
        </w:rPr>
        <w:t xml:space="preserve"> </w:t>
      </w:r>
      <w:r w:rsidRPr="00C07D83">
        <w:rPr>
          <w:b/>
          <w:color w:val="000000"/>
          <w:sz w:val="22"/>
        </w:rPr>
        <w:t>poliklinikai</w:t>
      </w:r>
    </w:p>
    <w:p w:rsidR="006E6118" w:rsidRPr="00C07D83" w:rsidRDefault="006E6118" w:rsidP="006E6118">
      <w:pPr>
        <w:jc w:val="center"/>
        <w:rPr>
          <w:b/>
          <w:color w:val="000000"/>
          <w:sz w:val="22"/>
        </w:rPr>
      </w:pPr>
    </w:p>
    <w:p w:rsidR="006E6118" w:rsidRPr="00C07D83" w:rsidRDefault="006E6118" w:rsidP="006E6118">
      <w:pPr>
        <w:jc w:val="center"/>
        <w:rPr>
          <w:b/>
          <w:color w:val="000000"/>
        </w:rPr>
      </w:pPr>
      <w:r w:rsidRPr="00C07D83">
        <w:rPr>
          <w:b/>
          <w:color w:val="000000"/>
        </w:rPr>
        <w:t>PASIŪLYMAS</w:t>
      </w:r>
    </w:p>
    <w:p w:rsidR="006E6118" w:rsidRPr="00C07D83" w:rsidRDefault="006E6118" w:rsidP="006E6118">
      <w:pPr>
        <w:shd w:val="clear" w:color="auto" w:fill="FFFFFF"/>
        <w:jc w:val="center"/>
        <w:rPr>
          <w:color w:val="000000"/>
          <w:sz w:val="22"/>
        </w:rPr>
      </w:pPr>
      <w:r>
        <w:rPr>
          <w:color w:val="000000"/>
          <w:sz w:val="22"/>
        </w:rPr>
        <w:t>2015-02-23</w:t>
      </w:r>
      <w:r w:rsidRPr="00C07D83">
        <w:rPr>
          <w:rFonts w:eastAsia="Times New Roman"/>
          <w:b/>
          <w:bCs/>
          <w:color w:val="000000"/>
          <w:sz w:val="22"/>
        </w:rPr>
        <w:t xml:space="preserve"> </w:t>
      </w:r>
      <w:r w:rsidRPr="00C07D83">
        <w:rPr>
          <w:color w:val="000000"/>
          <w:sz w:val="22"/>
        </w:rPr>
        <w:t>Nr.</w:t>
      </w:r>
      <w:r>
        <w:rPr>
          <w:color w:val="000000"/>
          <w:sz w:val="22"/>
        </w:rPr>
        <w:t>1</w:t>
      </w:r>
    </w:p>
    <w:p w:rsidR="006E6118" w:rsidRPr="00C07D83" w:rsidRDefault="006E6118" w:rsidP="006E6118">
      <w:pPr>
        <w:shd w:val="clear" w:color="auto" w:fill="FFFFFF"/>
        <w:jc w:val="center"/>
        <w:rPr>
          <w:bCs/>
          <w:color w:val="000000"/>
          <w:sz w:val="20"/>
        </w:rPr>
      </w:pPr>
      <w:r w:rsidRPr="00C07D83">
        <w:rPr>
          <w:bCs/>
          <w:color w:val="000000"/>
          <w:sz w:val="20"/>
        </w:rPr>
        <w:t>(Data)</w:t>
      </w:r>
    </w:p>
    <w:p w:rsidR="006E6118" w:rsidRPr="00C07D83" w:rsidRDefault="006E6118" w:rsidP="006E6118">
      <w:pPr>
        <w:shd w:val="clear" w:color="auto" w:fill="FFFFFF"/>
        <w:jc w:val="center"/>
        <w:rPr>
          <w:bCs/>
          <w:color w:val="000000"/>
          <w:sz w:val="22"/>
        </w:rPr>
      </w:pPr>
      <w:r>
        <w:rPr>
          <w:bCs/>
          <w:color w:val="000000"/>
          <w:sz w:val="22"/>
        </w:rPr>
        <w:t>Kaunas</w:t>
      </w:r>
    </w:p>
    <w:p w:rsidR="006E6118" w:rsidRPr="00C07D83" w:rsidRDefault="006E6118" w:rsidP="006E6118">
      <w:pPr>
        <w:shd w:val="clear" w:color="auto" w:fill="FFFFFF"/>
        <w:jc w:val="center"/>
        <w:rPr>
          <w:bCs/>
          <w:color w:val="000000"/>
          <w:sz w:val="20"/>
        </w:rPr>
      </w:pPr>
      <w:r w:rsidRPr="00C07D83">
        <w:rPr>
          <w:bCs/>
          <w:color w:val="000000"/>
          <w:sz w:val="20"/>
        </w:rPr>
        <w:t>(Sudarymo</w:t>
      </w:r>
      <w:r w:rsidRPr="00C07D83">
        <w:rPr>
          <w:rFonts w:eastAsia="Times New Roman"/>
          <w:bCs/>
          <w:color w:val="000000"/>
          <w:sz w:val="20"/>
        </w:rPr>
        <w:t xml:space="preserve"> </w:t>
      </w:r>
      <w:r w:rsidRPr="00C07D83">
        <w:rPr>
          <w:bCs/>
          <w:color w:val="000000"/>
          <w:sz w:val="20"/>
        </w:rPr>
        <w:t>vieta)</w:t>
      </w:r>
    </w:p>
    <w:p w:rsidR="006E6118" w:rsidRPr="00C07D83" w:rsidRDefault="006E6118" w:rsidP="006E6118">
      <w:pPr>
        <w:jc w:val="center"/>
        <w:rPr>
          <w:color w:val="000000"/>
          <w:sz w:val="22"/>
        </w:rPr>
      </w:pPr>
    </w:p>
    <w:tbl>
      <w:tblPr>
        <w:tblW w:w="0" w:type="auto"/>
        <w:tblInd w:w="-75" w:type="dxa"/>
        <w:tblLayout w:type="fixed"/>
        <w:tblLook w:val="0000"/>
      </w:tblPr>
      <w:tblGrid>
        <w:gridCol w:w="4928"/>
        <w:gridCol w:w="5077"/>
      </w:tblGrid>
      <w:tr w:rsidR="006E6118" w:rsidRPr="00C07D83" w:rsidTr="001C4002">
        <w:tc>
          <w:tcPr>
            <w:tcW w:w="4928"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rPr>
                <w:i/>
                <w:color w:val="000000"/>
                <w:sz w:val="20"/>
              </w:rPr>
            </w:pPr>
            <w:r w:rsidRPr="00C07D83">
              <w:rPr>
                <w:color w:val="000000"/>
              </w:rPr>
              <w:t>Tiekėjo</w:t>
            </w:r>
            <w:r w:rsidRPr="00C07D83">
              <w:rPr>
                <w:rFonts w:eastAsia="Times New Roman"/>
                <w:color w:val="000000"/>
              </w:rPr>
              <w:t xml:space="preserve"> </w:t>
            </w:r>
            <w:r w:rsidRPr="00C07D83">
              <w:rPr>
                <w:color w:val="000000"/>
              </w:rPr>
              <w:t>pavadinimas</w:t>
            </w:r>
            <w:r w:rsidRPr="00C07D83">
              <w:rPr>
                <w:rFonts w:eastAsia="Times New Roman"/>
                <w:color w:val="000000"/>
                <w:sz w:val="22"/>
              </w:rPr>
              <w:t xml:space="preserve"> </w:t>
            </w:r>
            <w:r w:rsidRPr="00C07D83">
              <w:rPr>
                <w:i/>
                <w:color w:val="000000"/>
                <w:sz w:val="20"/>
              </w:rPr>
              <w:t>/Jeigu</w:t>
            </w:r>
            <w:r w:rsidRPr="00C07D83">
              <w:rPr>
                <w:rFonts w:eastAsia="Times New Roman"/>
                <w:i/>
                <w:color w:val="000000"/>
                <w:sz w:val="20"/>
              </w:rPr>
              <w:t xml:space="preserve"> </w:t>
            </w:r>
            <w:r w:rsidRPr="00C07D83">
              <w:rPr>
                <w:i/>
                <w:color w:val="000000"/>
                <w:sz w:val="20"/>
              </w:rPr>
              <w:t>dalyvauja</w:t>
            </w:r>
            <w:r w:rsidRPr="00C07D83">
              <w:rPr>
                <w:rFonts w:eastAsia="Times New Roman"/>
                <w:i/>
                <w:color w:val="000000"/>
                <w:sz w:val="20"/>
              </w:rPr>
              <w:t xml:space="preserve"> </w:t>
            </w:r>
            <w:r w:rsidRPr="00C07D83">
              <w:rPr>
                <w:i/>
                <w:color w:val="000000"/>
                <w:sz w:val="20"/>
              </w:rPr>
              <w:t>ūkio</w:t>
            </w:r>
            <w:r w:rsidRPr="00C07D83">
              <w:rPr>
                <w:rFonts w:eastAsia="Times New Roman"/>
                <w:i/>
                <w:color w:val="000000"/>
                <w:sz w:val="20"/>
              </w:rPr>
              <w:t xml:space="preserve"> </w:t>
            </w:r>
            <w:r w:rsidRPr="00C07D83">
              <w:rPr>
                <w:i/>
                <w:color w:val="000000"/>
                <w:sz w:val="20"/>
              </w:rPr>
              <w:t>subjektų</w:t>
            </w:r>
            <w:r w:rsidRPr="00C07D83">
              <w:rPr>
                <w:rFonts w:eastAsia="Times New Roman"/>
                <w:i/>
                <w:color w:val="000000"/>
                <w:sz w:val="20"/>
              </w:rPr>
              <w:t xml:space="preserve"> </w:t>
            </w:r>
            <w:r w:rsidRPr="00C07D83">
              <w:rPr>
                <w:i/>
                <w:color w:val="000000"/>
                <w:sz w:val="20"/>
              </w:rPr>
              <w:t>grupė,</w:t>
            </w:r>
            <w:r w:rsidRPr="00C07D83">
              <w:rPr>
                <w:rFonts w:eastAsia="Times New Roman"/>
                <w:i/>
                <w:color w:val="000000"/>
                <w:sz w:val="20"/>
              </w:rPr>
              <w:t xml:space="preserve"> </w:t>
            </w:r>
            <w:r w:rsidRPr="00C07D83">
              <w:rPr>
                <w:i/>
                <w:color w:val="000000"/>
                <w:sz w:val="20"/>
              </w:rPr>
              <w:t>surašomi</w:t>
            </w:r>
            <w:r w:rsidRPr="00C07D83">
              <w:rPr>
                <w:rFonts w:eastAsia="Times New Roman"/>
                <w:i/>
                <w:color w:val="000000"/>
                <w:sz w:val="20"/>
              </w:rPr>
              <w:t xml:space="preserve"> </w:t>
            </w:r>
            <w:r w:rsidRPr="00C07D83">
              <w:rPr>
                <w:i/>
                <w:color w:val="000000"/>
                <w:sz w:val="20"/>
              </w:rPr>
              <w:t>visi</w:t>
            </w:r>
            <w:r w:rsidRPr="00C07D83">
              <w:rPr>
                <w:rFonts w:eastAsia="Times New Roman"/>
                <w:i/>
                <w:color w:val="000000"/>
                <w:sz w:val="20"/>
              </w:rPr>
              <w:t xml:space="preserve"> </w:t>
            </w:r>
            <w:r w:rsidRPr="00C07D83">
              <w:rPr>
                <w:i/>
                <w:color w:val="000000"/>
                <w:sz w:val="20"/>
              </w:rPr>
              <w:t>dalyvių</w:t>
            </w:r>
            <w:r w:rsidRPr="00C07D83">
              <w:rPr>
                <w:rFonts w:eastAsia="Times New Roman"/>
                <w:i/>
                <w:color w:val="000000"/>
                <w:sz w:val="20"/>
              </w:rPr>
              <w:t xml:space="preserve"> </w:t>
            </w:r>
            <w:r w:rsidRPr="00C07D83">
              <w:rPr>
                <w:i/>
                <w:color w:val="000000"/>
                <w:sz w:val="20"/>
              </w:rPr>
              <w:t>pavadinimai/</w:t>
            </w:r>
          </w:p>
        </w:tc>
        <w:tc>
          <w:tcPr>
            <w:tcW w:w="5077" w:type="dxa"/>
            <w:tcBorders>
              <w:top w:val="single" w:sz="4" w:space="0" w:color="000000"/>
              <w:left w:val="single" w:sz="4" w:space="0" w:color="000000"/>
              <w:bottom w:val="single" w:sz="4" w:space="0" w:color="000000"/>
              <w:right w:val="single" w:sz="4" w:space="0" w:color="000000"/>
            </w:tcBorders>
            <w:shd w:val="clear" w:color="auto" w:fill="auto"/>
          </w:tcPr>
          <w:p w:rsidR="006E6118" w:rsidRPr="00C07D83" w:rsidRDefault="006E6118" w:rsidP="001C4002">
            <w:pPr>
              <w:snapToGrid w:val="0"/>
              <w:rPr>
                <w:color w:val="000000"/>
              </w:rPr>
            </w:pPr>
            <w:r>
              <w:rPr>
                <w:color w:val="000000"/>
                <w:sz w:val="22"/>
              </w:rPr>
              <w:t>UAB „Maxidenta“</w:t>
            </w:r>
          </w:p>
          <w:p w:rsidR="006E6118" w:rsidRPr="00C07D83" w:rsidRDefault="006E6118" w:rsidP="001C4002">
            <w:pPr>
              <w:rPr>
                <w:color w:val="000000"/>
              </w:rPr>
            </w:pPr>
          </w:p>
        </w:tc>
      </w:tr>
      <w:tr w:rsidR="006E6118" w:rsidRPr="00C07D83" w:rsidTr="001C4002">
        <w:tc>
          <w:tcPr>
            <w:tcW w:w="4928"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rPr>
                <w:i/>
                <w:color w:val="000000"/>
                <w:sz w:val="20"/>
              </w:rPr>
            </w:pPr>
            <w:r w:rsidRPr="00C07D83">
              <w:rPr>
                <w:color w:val="000000"/>
              </w:rPr>
              <w:t>Tiekėjo</w:t>
            </w:r>
            <w:r w:rsidRPr="00C07D83">
              <w:rPr>
                <w:rFonts w:eastAsia="Times New Roman"/>
                <w:color w:val="000000"/>
              </w:rPr>
              <w:t xml:space="preserve"> </w:t>
            </w:r>
            <w:r w:rsidRPr="00C07D83">
              <w:rPr>
                <w:color w:val="000000"/>
              </w:rPr>
              <w:t>adresas</w:t>
            </w:r>
            <w:r w:rsidRPr="00C07D83">
              <w:rPr>
                <w:rFonts w:eastAsia="Times New Roman"/>
                <w:i/>
                <w:color w:val="000000"/>
                <w:sz w:val="22"/>
              </w:rPr>
              <w:t xml:space="preserve"> </w:t>
            </w:r>
            <w:r w:rsidRPr="00C07D83">
              <w:rPr>
                <w:i/>
                <w:color w:val="000000"/>
                <w:sz w:val="20"/>
              </w:rPr>
              <w:t>/Jeigu</w:t>
            </w:r>
            <w:r w:rsidRPr="00C07D83">
              <w:rPr>
                <w:rFonts w:eastAsia="Times New Roman"/>
                <w:i/>
                <w:color w:val="000000"/>
                <w:sz w:val="20"/>
              </w:rPr>
              <w:t xml:space="preserve"> </w:t>
            </w:r>
            <w:r w:rsidRPr="00C07D83">
              <w:rPr>
                <w:i/>
                <w:color w:val="000000"/>
                <w:sz w:val="20"/>
              </w:rPr>
              <w:t>dalyvauja</w:t>
            </w:r>
            <w:r w:rsidRPr="00C07D83">
              <w:rPr>
                <w:rFonts w:eastAsia="Times New Roman"/>
                <w:i/>
                <w:color w:val="000000"/>
                <w:sz w:val="20"/>
              </w:rPr>
              <w:t xml:space="preserve"> </w:t>
            </w:r>
            <w:r w:rsidRPr="00C07D83">
              <w:rPr>
                <w:i/>
                <w:color w:val="000000"/>
                <w:sz w:val="20"/>
              </w:rPr>
              <w:t>ūkio</w:t>
            </w:r>
            <w:r w:rsidRPr="00C07D83">
              <w:rPr>
                <w:rFonts w:eastAsia="Times New Roman"/>
                <w:i/>
                <w:color w:val="000000"/>
                <w:sz w:val="20"/>
              </w:rPr>
              <w:t xml:space="preserve"> </w:t>
            </w:r>
            <w:r w:rsidRPr="00C07D83">
              <w:rPr>
                <w:i/>
                <w:color w:val="000000"/>
                <w:sz w:val="20"/>
              </w:rPr>
              <w:t>subjektų</w:t>
            </w:r>
            <w:r w:rsidRPr="00C07D83">
              <w:rPr>
                <w:rFonts w:eastAsia="Times New Roman"/>
                <w:i/>
                <w:color w:val="000000"/>
                <w:sz w:val="20"/>
              </w:rPr>
              <w:t xml:space="preserve"> </w:t>
            </w:r>
            <w:r w:rsidRPr="00C07D83">
              <w:rPr>
                <w:i/>
                <w:color w:val="000000"/>
                <w:sz w:val="20"/>
              </w:rPr>
              <w:t>grupė,</w:t>
            </w:r>
            <w:r w:rsidRPr="00C07D83">
              <w:rPr>
                <w:rFonts w:eastAsia="Times New Roman"/>
                <w:i/>
                <w:color w:val="000000"/>
                <w:sz w:val="20"/>
              </w:rPr>
              <w:t xml:space="preserve"> </w:t>
            </w:r>
            <w:r w:rsidRPr="00C07D83">
              <w:rPr>
                <w:i/>
                <w:color w:val="000000"/>
                <w:sz w:val="20"/>
              </w:rPr>
              <w:t>surašomi</w:t>
            </w:r>
            <w:r w:rsidRPr="00C07D83">
              <w:rPr>
                <w:rFonts w:eastAsia="Times New Roman"/>
                <w:i/>
                <w:color w:val="000000"/>
                <w:sz w:val="20"/>
              </w:rPr>
              <w:t xml:space="preserve"> </w:t>
            </w:r>
            <w:r w:rsidRPr="00C07D83">
              <w:rPr>
                <w:i/>
                <w:color w:val="000000"/>
                <w:sz w:val="20"/>
              </w:rPr>
              <w:t>visi</w:t>
            </w:r>
            <w:r w:rsidRPr="00C07D83">
              <w:rPr>
                <w:rFonts w:eastAsia="Times New Roman"/>
                <w:i/>
                <w:color w:val="000000"/>
                <w:sz w:val="20"/>
              </w:rPr>
              <w:t xml:space="preserve"> </w:t>
            </w:r>
            <w:r w:rsidRPr="00C07D83">
              <w:rPr>
                <w:i/>
                <w:color w:val="000000"/>
                <w:sz w:val="20"/>
              </w:rPr>
              <w:t>dalyvių</w:t>
            </w:r>
            <w:r w:rsidRPr="00C07D83">
              <w:rPr>
                <w:rFonts w:eastAsia="Times New Roman"/>
                <w:i/>
                <w:color w:val="000000"/>
                <w:sz w:val="20"/>
              </w:rPr>
              <w:t xml:space="preserve"> </w:t>
            </w:r>
            <w:r w:rsidRPr="00C07D83">
              <w:rPr>
                <w:i/>
                <w:color w:val="000000"/>
                <w:sz w:val="20"/>
              </w:rPr>
              <w:t>adresai/</w:t>
            </w:r>
          </w:p>
        </w:tc>
        <w:tc>
          <w:tcPr>
            <w:tcW w:w="5077" w:type="dxa"/>
            <w:tcBorders>
              <w:top w:val="single" w:sz="4" w:space="0" w:color="000000"/>
              <w:left w:val="single" w:sz="4" w:space="0" w:color="000000"/>
              <w:bottom w:val="single" w:sz="4" w:space="0" w:color="000000"/>
              <w:right w:val="single" w:sz="4" w:space="0" w:color="000000"/>
            </w:tcBorders>
            <w:shd w:val="clear" w:color="auto" w:fill="auto"/>
          </w:tcPr>
          <w:p w:rsidR="006E6118" w:rsidRPr="00C07D83" w:rsidRDefault="006E6118" w:rsidP="001C4002">
            <w:pPr>
              <w:snapToGrid w:val="0"/>
              <w:rPr>
                <w:color w:val="000000"/>
              </w:rPr>
            </w:pPr>
          </w:p>
          <w:p w:rsidR="006E6118" w:rsidRPr="00C07D83" w:rsidRDefault="006E6118" w:rsidP="001C4002">
            <w:pPr>
              <w:rPr>
                <w:color w:val="000000"/>
              </w:rPr>
            </w:pPr>
            <w:r w:rsidRPr="005455CF">
              <w:rPr>
                <w:rFonts w:eastAsia="Calibri"/>
              </w:rPr>
              <w:t>Masiulio g. 18A, Kaunas</w:t>
            </w:r>
          </w:p>
        </w:tc>
      </w:tr>
      <w:tr w:rsidR="006E6118" w:rsidRPr="00C07D83" w:rsidTr="001C4002">
        <w:tc>
          <w:tcPr>
            <w:tcW w:w="4928"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rPr>
                <w:color w:val="000000"/>
              </w:rPr>
            </w:pPr>
            <w:r w:rsidRPr="00C07D83">
              <w:rPr>
                <w:color w:val="000000"/>
              </w:rPr>
              <w:t>Už</w:t>
            </w:r>
            <w:r w:rsidRPr="00C07D83">
              <w:rPr>
                <w:rFonts w:eastAsia="Times New Roman"/>
                <w:color w:val="000000"/>
              </w:rPr>
              <w:t xml:space="preserve"> </w:t>
            </w:r>
            <w:r w:rsidRPr="00C07D83">
              <w:rPr>
                <w:color w:val="000000"/>
              </w:rPr>
              <w:t>pasiūlymą</w:t>
            </w:r>
            <w:r w:rsidRPr="00C07D83">
              <w:rPr>
                <w:rFonts w:eastAsia="Times New Roman"/>
                <w:color w:val="000000"/>
              </w:rPr>
              <w:t xml:space="preserve"> </w:t>
            </w:r>
            <w:r w:rsidRPr="00C07D83">
              <w:rPr>
                <w:color w:val="000000"/>
              </w:rPr>
              <w:t>atsakingo</w:t>
            </w:r>
            <w:r w:rsidRPr="00C07D83">
              <w:rPr>
                <w:rFonts w:eastAsia="Times New Roman"/>
                <w:color w:val="000000"/>
              </w:rPr>
              <w:t xml:space="preserve"> </w:t>
            </w:r>
            <w:r w:rsidRPr="00C07D83">
              <w:rPr>
                <w:color w:val="000000"/>
              </w:rPr>
              <w:t>asmens</w:t>
            </w:r>
            <w:r w:rsidRPr="00C07D83">
              <w:rPr>
                <w:rFonts w:eastAsia="Times New Roman"/>
                <w:color w:val="000000"/>
              </w:rPr>
              <w:t xml:space="preserve"> </w:t>
            </w:r>
            <w:r w:rsidRPr="00C07D83">
              <w:rPr>
                <w:color w:val="000000"/>
              </w:rPr>
              <w:t>vardas,</w:t>
            </w:r>
            <w:r w:rsidRPr="00C07D83">
              <w:rPr>
                <w:rFonts w:eastAsia="Times New Roman"/>
                <w:color w:val="000000"/>
              </w:rPr>
              <w:t xml:space="preserve"> </w:t>
            </w:r>
            <w:r w:rsidRPr="00C07D83">
              <w:rPr>
                <w:color w:val="000000"/>
              </w:rPr>
              <w:t>pavardė</w:t>
            </w:r>
          </w:p>
        </w:tc>
        <w:tc>
          <w:tcPr>
            <w:tcW w:w="5077" w:type="dxa"/>
            <w:tcBorders>
              <w:top w:val="single" w:sz="4" w:space="0" w:color="000000"/>
              <w:left w:val="single" w:sz="4" w:space="0" w:color="000000"/>
              <w:bottom w:val="single" w:sz="4" w:space="0" w:color="000000"/>
              <w:right w:val="single" w:sz="4" w:space="0" w:color="000000"/>
            </w:tcBorders>
            <w:shd w:val="clear" w:color="auto" w:fill="auto"/>
          </w:tcPr>
          <w:p w:rsidR="006E6118" w:rsidRPr="00C07D83" w:rsidRDefault="006E6118" w:rsidP="001C4002">
            <w:pPr>
              <w:snapToGrid w:val="0"/>
              <w:rPr>
                <w:color w:val="000000"/>
              </w:rPr>
            </w:pPr>
            <w:r>
              <w:rPr>
                <w:color w:val="000000"/>
                <w:sz w:val="22"/>
              </w:rPr>
              <w:t>Tomas Žilinskas</w:t>
            </w:r>
          </w:p>
        </w:tc>
      </w:tr>
      <w:tr w:rsidR="006E6118" w:rsidRPr="00C07D83" w:rsidTr="001C4002">
        <w:tc>
          <w:tcPr>
            <w:tcW w:w="4928"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rPr>
                <w:color w:val="000000"/>
              </w:rPr>
            </w:pPr>
            <w:r w:rsidRPr="00C07D83">
              <w:rPr>
                <w:color w:val="000000"/>
              </w:rPr>
              <w:t>Telefono</w:t>
            </w:r>
            <w:r w:rsidRPr="00C07D83">
              <w:rPr>
                <w:rFonts w:eastAsia="Times New Roman"/>
                <w:color w:val="000000"/>
              </w:rPr>
              <w:t xml:space="preserve"> </w:t>
            </w:r>
            <w:r w:rsidRPr="00C07D83">
              <w:rPr>
                <w:color w:val="000000"/>
              </w:rPr>
              <w:t>numeris</w:t>
            </w:r>
          </w:p>
        </w:tc>
        <w:tc>
          <w:tcPr>
            <w:tcW w:w="5077" w:type="dxa"/>
            <w:tcBorders>
              <w:top w:val="single" w:sz="4" w:space="0" w:color="000000"/>
              <w:left w:val="single" w:sz="4" w:space="0" w:color="000000"/>
              <w:bottom w:val="single" w:sz="4" w:space="0" w:color="000000"/>
              <w:right w:val="single" w:sz="4" w:space="0" w:color="000000"/>
            </w:tcBorders>
            <w:shd w:val="clear" w:color="auto" w:fill="auto"/>
          </w:tcPr>
          <w:p w:rsidR="006E6118" w:rsidRPr="00C07D83" w:rsidRDefault="006E6118" w:rsidP="001C4002">
            <w:pPr>
              <w:snapToGrid w:val="0"/>
              <w:rPr>
                <w:color w:val="000000"/>
              </w:rPr>
            </w:pPr>
            <w:r>
              <w:rPr>
                <w:color w:val="000000"/>
                <w:sz w:val="22"/>
              </w:rPr>
              <w:t>8699 52805</w:t>
            </w:r>
          </w:p>
        </w:tc>
      </w:tr>
      <w:tr w:rsidR="006E6118" w:rsidRPr="00C07D83" w:rsidTr="001C4002">
        <w:tc>
          <w:tcPr>
            <w:tcW w:w="4928"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rPr>
                <w:color w:val="000000"/>
              </w:rPr>
            </w:pPr>
            <w:r w:rsidRPr="00C07D83">
              <w:rPr>
                <w:color w:val="000000"/>
              </w:rPr>
              <w:t>Fakso</w:t>
            </w:r>
            <w:r w:rsidRPr="00C07D83">
              <w:rPr>
                <w:rFonts w:eastAsia="Times New Roman"/>
                <w:color w:val="000000"/>
              </w:rPr>
              <w:t xml:space="preserve"> </w:t>
            </w:r>
            <w:r w:rsidRPr="00C07D83">
              <w:rPr>
                <w:color w:val="000000"/>
              </w:rPr>
              <w:t>numeris</w:t>
            </w:r>
          </w:p>
        </w:tc>
        <w:tc>
          <w:tcPr>
            <w:tcW w:w="5077" w:type="dxa"/>
            <w:tcBorders>
              <w:top w:val="single" w:sz="4" w:space="0" w:color="000000"/>
              <w:left w:val="single" w:sz="4" w:space="0" w:color="000000"/>
              <w:bottom w:val="single" w:sz="4" w:space="0" w:color="000000"/>
              <w:right w:val="single" w:sz="4" w:space="0" w:color="000000"/>
            </w:tcBorders>
            <w:shd w:val="clear" w:color="auto" w:fill="auto"/>
          </w:tcPr>
          <w:p w:rsidR="006E6118" w:rsidRPr="00C07D83" w:rsidRDefault="006E6118" w:rsidP="001C4002">
            <w:pPr>
              <w:snapToGrid w:val="0"/>
              <w:rPr>
                <w:color w:val="000000"/>
              </w:rPr>
            </w:pPr>
          </w:p>
        </w:tc>
      </w:tr>
      <w:tr w:rsidR="006E6118" w:rsidRPr="00C07D83" w:rsidTr="001C4002">
        <w:tc>
          <w:tcPr>
            <w:tcW w:w="4928"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rPr>
                <w:color w:val="000000"/>
              </w:rPr>
            </w:pPr>
            <w:r w:rsidRPr="00C07D83">
              <w:rPr>
                <w:color w:val="000000"/>
              </w:rPr>
              <w:t>El.</w:t>
            </w:r>
            <w:r w:rsidRPr="00C07D83">
              <w:rPr>
                <w:rFonts w:eastAsia="Times New Roman"/>
                <w:color w:val="000000"/>
              </w:rPr>
              <w:t xml:space="preserve"> </w:t>
            </w:r>
            <w:r w:rsidRPr="00C07D83">
              <w:rPr>
                <w:color w:val="000000"/>
              </w:rPr>
              <w:t>pašto</w:t>
            </w:r>
            <w:r w:rsidRPr="00C07D83">
              <w:rPr>
                <w:rFonts w:eastAsia="Times New Roman"/>
                <w:color w:val="000000"/>
              </w:rPr>
              <w:t xml:space="preserve"> </w:t>
            </w:r>
            <w:r w:rsidRPr="00C07D83">
              <w:rPr>
                <w:color w:val="000000"/>
              </w:rPr>
              <w:t>adresas</w:t>
            </w:r>
          </w:p>
        </w:tc>
        <w:tc>
          <w:tcPr>
            <w:tcW w:w="5077" w:type="dxa"/>
            <w:tcBorders>
              <w:top w:val="single" w:sz="4" w:space="0" w:color="000000"/>
              <w:left w:val="single" w:sz="4" w:space="0" w:color="000000"/>
              <w:bottom w:val="single" w:sz="4" w:space="0" w:color="000000"/>
              <w:right w:val="single" w:sz="4" w:space="0" w:color="000000"/>
            </w:tcBorders>
            <w:shd w:val="clear" w:color="auto" w:fill="auto"/>
          </w:tcPr>
          <w:p w:rsidR="006E6118" w:rsidRPr="00C07D83" w:rsidRDefault="006E6118" w:rsidP="001C4002">
            <w:pPr>
              <w:snapToGrid w:val="0"/>
              <w:rPr>
                <w:color w:val="000000"/>
              </w:rPr>
            </w:pPr>
            <w:r w:rsidRPr="005455CF">
              <w:rPr>
                <w:rFonts w:eastAsia="Calibri"/>
              </w:rPr>
              <w:t>info@maxidenta.lt</w:t>
            </w:r>
          </w:p>
        </w:tc>
      </w:tr>
    </w:tbl>
    <w:p w:rsidR="006E6118" w:rsidRPr="00C07D83" w:rsidRDefault="006E6118" w:rsidP="006E6118">
      <w:pPr>
        <w:tabs>
          <w:tab w:val="left" w:pos="1215"/>
        </w:tabs>
        <w:jc w:val="both"/>
      </w:pPr>
    </w:p>
    <w:p w:rsidR="006E6118" w:rsidRPr="00C07D83" w:rsidRDefault="006E6118" w:rsidP="006E6118">
      <w:pPr>
        <w:ind w:firstLine="555"/>
        <w:jc w:val="both"/>
        <w:rPr>
          <w:sz w:val="22"/>
          <w:szCs w:val="22"/>
        </w:rPr>
      </w:pPr>
      <w:r w:rsidRPr="00C07D83">
        <w:rPr>
          <w:sz w:val="22"/>
          <w:szCs w:val="22"/>
        </w:rPr>
        <w:t>Šiuo</w:t>
      </w:r>
      <w:r w:rsidRPr="00C07D83">
        <w:rPr>
          <w:rFonts w:eastAsia="Times New Roman"/>
          <w:sz w:val="22"/>
          <w:szCs w:val="22"/>
        </w:rPr>
        <w:t xml:space="preserve"> </w:t>
      </w:r>
      <w:r w:rsidRPr="00C07D83">
        <w:rPr>
          <w:sz w:val="22"/>
          <w:szCs w:val="22"/>
        </w:rPr>
        <w:t>pasiūlymu</w:t>
      </w:r>
      <w:r w:rsidRPr="00C07D83">
        <w:rPr>
          <w:rFonts w:eastAsia="Times New Roman"/>
          <w:sz w:val="22"/>
          <w:szCs w:val="22"/>
        </w:rPr>
        <w:t xml:space="preserve"> </w:t>
      </w:r>
      <w:r w:rsidRPr="00C07D83">
        <w:rPr>
          <w:sz w:val="22"/>
          <w:szCs w:val="22"/>
        </w:rPr>
        <w:t>pažymime,</w:t>
      </w:r>
      <w:r w:rsidRPr="00C07D83">
        <w:rPr>
          <w:rFonts w:eastAsia="Times New Roman"/>
          <w:sz w:val="22"/>
          <w:szCs w:val="22"/>
        </w:rPr>
        <w:t xml:space="preserve"> </w:t>
      </w:r>
      <w:r w:rsidRPr="00C07D83">
        <w:rPr>
          <w:sz w:val="22"/>
          <w:szCs w:val="22"/>
        </w:rPr>
        <w:t>kad</w:t>
      </w:r>
      <w:r w:rsidRPr="00C07D83">
        <w:rPr>
          <w:rFonts w:eastAsia="Times New Roman"/>
          <w:sz w:val="22"/>
          <w:szCs w:val="22"/>
        </w:rPr>
        <w:t xml:space="preserve"> </w:t>
      </w:r>
      <w:r w:rsidRPr="00C07D83">
        <w:rPr>
          <w:sz w:val="22"/>
          <w:szCs w:val="22"/>
        </w:rPr>
        <w:t>sutinkame</w:t>
      </w:r>
      <w:r w:rsidRPr="00C07D83">
        <w:rPr>
          <w:rFonts w:eastAsia="Times New Roman"/>
          <w:sz w:val="22"/>
          <w:szCs w:val="22"/>
        </w:rPr>
        <w:t xml:space="preserve"> </w:t>
      </w:r>
      <w:r w:rsidRPr="00C07D83">
        <w:rPr>
          <w:sz w:val="22"/>
          <w:szCs w:val="22"/>
        </w:rPr>
        <w:t>su</w:t>
      </w:r>
      <w:r w:rsidRPr="00C07D83">
        <w:rPr>
          <w:rFonts w:eastAsia="Times New Roman"/>
          <w:sz w:val="22"/>
          <w:szCs w:val="22"/>
        </w:rPr>
        <w:t xml:space="preserve"> </w:t>
      </w:r>
      <w:r w:rsidRPr="00C07D83">
        <w:rPr>
          <w:sz w:val="22"/>
          <w:szCs w:val="22"/>
        </w:rPr>
        <w:t>visomis</w:t>
      </w:r>
      <w:r w:rsidRPr="00C07D83">
        <w:rPr>
          <w:rFonts w:eastAsia="Times New Roman"/>
          <w:sz w:val="22"/>
          <w:szCs w:val="22"/>
        </w:rPr>
        <w:t xml:space="preserve"> </w:t>
      </w:r>
      <w:r w:rsidRPr="00C07D83">
        <w:rPr>
          <w:sz w:val="22"/>
          <w:szCs w:val="22"/>
        </w:rPr>
        <w:t>pirkimo</w:t>
      </w:r>
      <w:r w:rsidRPr="00C07D83">
        <w:rPr>
          <w:rFonts w:eastAsia="Times New Roman"/>
          <w:sz w:val="22"/>
          <w:szCs w:val="22"/>
        </w:rPr>
        <w:t xml:space="preserve"> </w:t>
      </w:r>
      <w:r w:rsidRPr="00C07D83">
        <w:rPr>
          <w:sz w:val="22"/>
          <w:szCs w:val="22"/>
        </w:rPr>
        <w:t>sąlygomis,</w:t>
      </w:r>
      <w:r w:rsidRPr="00C07D83">
        <w:rPr>
          <w:rFonts w:eastAsia="Times New Roman"/>
          <w:sz w:val="22"/>
          <w:szCs w:val="22"/>
        </w:rPr>
        <w:t xml:space="preserve"> </w:t>
      </w:r>
      <w:r w:rsidRPr="00C07D83">
        <w:rPr>
          <w:sz w:val="22"/>
          <w:szCs w:val="22"/>
        </w:rPr>
        <w:t>nustatytomis:</w:t>
      </w:r>
    </w:p>
    <w:p w:rsidR="006E6118" w:rsidRPr="00C07D83" w:rsidRDefault="006E6118" w:rsidP="006E6118">
      <w:pPr>
        <w:ind w:firstLine="555"/>
        <w:jc w:val="both"/>
        <w:rPr>
          <w:color w:val="000000"/>
          <w:sz w:val="22"/>
          <w:szCs w:val="22"/>
        </w:rPr>
      </w:pPr>
      <w:r w:rsidRPr="00C07D83">
        <w:rPr>
          <w:sz w:val="22"/>
          <w:szCs w:val="22"/>
        </w:rPr>
        <w:t>1) skelbime</w:t>
      </w:r>
      <w:r w:rsidRPr="00C07D83">
        <w:rPr>
          <w:rFonts w:eastAsia="Times New Roman"/>
          <w:sz w:val="22"/>
          <w:szCs w:val="22"/>
        </w:rPr>
        <w:t xml:space="preserve"> </w:t>
      </w:r>
      <w:r w:rsidRPr="00C07D83">
        <w:rPr>
          <w:sz w:val="22"/>
          <w:szCs w:val="22"/>
        </w:rPr>
        <w:t>apie</w:t>
      </w:r>
      <w:r w:rsidRPr="00C07D83">
        <w:rPr>
          <w:rFonts w:eastAsia="Times New Roman"/>
          <w:sz w:val="22"/>
          <w:szCs w:val="22"/>
        </w:rPr>
        <w:t xml:space="preserve"> </w:t>
      </w:r>
      <w:r w:rsidRPr="00C07D83">
        <w:rPr>
          <w:sz w:val="22"/>
          <w:szCs w:val="22"/>
        </w:rPr>
        <w:t>supaprastintą</w:t>
      </w:r>
      <w:r w:rsidRPr="00C07D83">
        <w:rPr>
          <w:rFonts w:eastAsia="Times New Roman"/>
          <w:sz w:val="22"/>
          <w:szCs w:val="22"/>
        </w:rPr>
        <w:t xml:space="preserve"> </w:t>
      </w:r>
      <w:r w:rsidRPr="00C07D83">
        <w:rPr>
          <w:sz w:val="22"/>
          <w:szCs w:val="22"/>
        </w:rPr>
        <w:t>pirkimą</w:t>
      </w:r>
      <w:r w:rsidRPr="00C07D83">
        <w:rPr>
          <w:rFonts w:eastAsia="Times New Roman"/>
          <w:sz w:val="22"/>
          <w:szCs w:val="22"/>
        </w:rPr>
        <w:t xml:space="preserve"> </w:t>
      </w:r>
      <w:r w:rsidRPr="00C07D83">
        <w:rPr>
          <w:sz w:val="22"/>
          <w:szCs w:val="22"/>
        </w:rPr>
        <w:t>(</w:t>
      </w:r>
      <w:r w:rsidRPr="00C07D83">
        <w:rPr>
          <w:rFonts w:eastAsia="Times New Roman"/>
          <w:color w:val="000000"/>
          <w:sz w:val="22"/>
          <w:szCs w:val="22"/>
        </w:rPr>
        <w:t>„</w:t>
      </w:r>
      <w:r w:rsidRPr="00C07D83">
        <w:rPr>
          <w:color w:val="000000"/>
          <w:sz w:val="22"/>
          <w:szCs w:val="22"/>
        </w:rPr>
        <w:t>Valstybės</w:t>
      </w:r>
      <w:r w:rsidRPr="00C07D83">
        <w:rPr>
          <w:rFonts w:eastAsia="Times New Roman"/>
          <w:color w:val="000000"/>
          <w:sz w:val="22"/>
          <w:szCs w:val="22"/>
        </w:rPr>
        <w:t xml:space="preserve"> </w:t>
      </w:r>
      <w:r w:rsidRPr="00C07D83">
        <w:rPr>
          <w:color w:val="000000"/>
          <w:sz w:val="22"/>
          <w:szCs w:val="22"/>
        </w:rPr>
        <w:t>žinių</w:t>
      </w:r>
      <w:r w:rsidRPr="00C07D83">
        <w:rPr>
          <w:rFonts w:eastAsia="Times New Roman"/>
          <w:color w:val="000000"/>
          <w:sz w:val="22"/>
          <w:szCs w:val="22"/>
        </w:rPr>
        <w:t xml:space="preserve">“ </w:t>
      </w:r>
      <w:r w:rsidRPr="00C07D83">
        <w:rPr>
          <w:color w:val="000000"/>
          <w:sz w:val="22"/>
          <w:szCs w:val="22"/>
        </w:rPr>
        <w:t>priede</w:t>
      </w:r>
      <w:r w:rsidRPr="00C07D83">
        <w:rPr>
          <w:rFonts w:eastAsia="Times New Roman"/>
          <w:color w:val="000000"/>
          <w:sz w:val="22"/>
          <w:szCs w:val="22"/>
        </w:rPr>
        <w:t xml:space="preserve"> „</w:t>
      </w:r>
      <w:r w:rsidRPr="00C07D83">
        <w:rPr>
          <w:color w:val="000000"/>
          <w:sz w:val="22"/>
          <w:szCs w:val="22"/>
        </w:rPr>
        <w:t>Informaciniai</w:t>
      </w:r>
      <w:r w:rsidRPr="00C07D83">
        <w:rPr>
          <w:rFonts w:eastAsia="Times New Roman"/>
          <w:color w:val="000000"/>
          <w:sz w:val="22"/>
          <w:szCs w:val="22"/>
        </w:rPr>
        <w:t xml:space="preserve"> </w:t>
      </w:r>
      <w:r w:rsidRPr="00C07D83">
        <w:rPr>
          <w:color w:val="000000"/>
          <w:sz w:val="22"/>
          <w:szCs w:val="22"/>
        </w:rPr>
        <w:t>pranešimai</w:t>
      </w:r>
      <w:r w:rsidRPr="00C07D83">
        <w:rPr>
          <w:rFonts w:eastAsia="Times New Roman"/>
          <w:color w:val="000000"/>
          <w:sz w:val="22"/>
          <w:szCs w:val="22"/>
        </w:rPr>
        <w:t xml:space="preserve"> </w:t>
      </w:r>
      <w:r w:rsidRPr="00C07D83">
        <w:rPr>
          <w:color w:val="000000"/>
          <w:sz w:val="22"/>
          <w:szCs w:val="22"/>
        </w:rPr>
        <w:t>ir</w:t>
      </w:r>
      <w:r w:rsidRPr="00C07D83">
        <w:rPr>
          <w:rFonts w:eastAsia="Times New Roman"/>
          <w:color w:val="000000"/>
          <w:sz w:val="22"/>
          <w:szCs w:val="22"/>
        </w:rPr>
        <w:t xml:space="preserve"> </w:t>
      </w:r>
      <w:r w:rsidRPr="00C07D83">
        <w:rPr>
          <w:color w:val="000000"/>
          <w:sz w:val="22"/>
          <w:szCs w:val="22"/>
        </w:rPr>
        <w:t>CVPIS);</w:t>
      </w:r>
    </w:p>
    <w:p w:rsidR="006E6118" w:rsidRPr="00C07D83" w:rsidRDefault="006E6118" w:rsidP="006E6118">
      <w:pPr>
        <w:ind w:firstLine="555"/>
        <w:jc w:val="both"/>
        <w:rPr>
          <w:sz w:val="22"/>
          <w:szCs w:val="22"/>
        </w:rPr>
      </w:pPr>
      <w:r w:rsidRPr="00C07D83">
        <w:rPr>
          <w:sz w:val="22"/>
          <w:szCs w:val="22"/>
        </w:rPr>
        <w:t>2) kituose</w:t>
      </w:r>
      <w:r w:rsidRPr="00C07D83">
        <w:rPr>
          <w:rFonts w:eastAsia="Times New Roman"/>
          <w:sz w:val="22"/>
          <w:szCs w:val="22"/>
        </w:rPr>
        <w:t xml:space="preserve"> </w:t>
      </w:r>
      <w:r w:rsidRPr="00C07D83">
        <w:rPr>
          <w:sz w:val="22"/>
          <w:szCs w:val="22"/>
        </w:rPr>
        <w:t>pirkimo</w:t>
      </w:r>
      <w:r w:rsidRPr="00C07D83">
        <w:rPr>
          <w:rFonts w:eastAsia="Times New Roman"/>
          <w:sz w:val="22"/>
          <w:szCs w:val="22"/>
        </w:rPr>
        <w:t xml:space="preserve"> </w:t>
      </w:r>
      <w:r w:rsidRPr="00C07D83">
        <w:rPr>
          <w:sz w:val="22"/>
          <w:szCs w:val="22"/>
        </w:rPr>
        <w:t>dokumentuose</w:t>
      </w:r>
      <w:r w:rsidRPr="00C07D83">
        <w:rPr>
          <w:rFonts w:eastAsia="Times New Roman"/>
          <w:sz w:val="22"/>
          <w:szCs w:val="22"/>
        </w:rPr>
        <w:t xml:space="preserve"> </w:t>
      </w:r>
      <w:r w:rsidRPr="00C07D83">
        <w:rPr>
          <w:sz w:val="22"/>
          <w:szCs w:val="22"/>
        </w:rPr>
        <w:t>(jų</w:t>
      </w:r>
      <w:r w:rsidRPr="00C07D83">
        <w:rPr>
          <w:rFonts w:eastAsia="Times New Roman"/>
          <w:sz w:val="22"/>
          <w:szCs w:val="22"/>
        </w:rPr>
        <w:t xml:space="preserve"> </w:t>
      </w:r>
      <w:r w:rsidRPr="00C07D83">
        <w:rPr>
          <w:sz w:val="22"/>
          <w:szCs w:val="22"/>
        </w:rPr>
        <w:t>paaiškinimuose,</w:t>
      </w:r>
      <w:r w:rsidRPr="00C07D83">
        <w:rPr>
          <w:rFonts w:eastAsia="Times New Roman"/>
          <w:sz w:val="22"/>
          <w:szCs w:val="22"/>
        </w:rPr>
        <w:t xml:space="preserve"> </w:t>
      </w:r>
      <w:r w:rsidRPr="00C07D83">
        <w:rPr>
          <w:sz w:val="22"/>
          <w:szCs w:val="22"/>
        </w:rPr>
        <w:t>papildymuose),</w:t>
      </w:r>
    </w:p>
    <w:p w:rsidR="006E6118" w:rsidRPr="00C07D83" w:rsidRDefault="006E6118" w:rsidP="006E6118">
      <w:pPr>
        <w:ind w:firstLine="555"/>
        <w:jc w:val="both"/>
        <w:rPr>
          <w:sz w:val="22"/>
          <w:szCs w:val="22"/>
        </w:rPr>
      </w:pPr>
      <w:r w:rsidRPr="00C07D83">
        <w:rPr>
          <w:sz w:val="22"/>
          <w:szCs w:val="22"/>
        </w:rPr>
        <w:t>Teikdami</w:t>
      </w:r>
      <w:r w:rsidRPr="00C07D83">
        <w:rPr>
          <w:rFonts w:eastAsia="Times New Roman"/>
          <w:sz w:val="22"/>
          <w:szCs w:val="22"/>
        </w:rPr>
        <w:t xml:space="preserve"> </w:t>
      </w:r>
      <w:r w:rsidRPr="00C07D83">
        <w:rPr>
          <w:sz w:val="22"/>
          <w:szCs w:val="22"/>
        </w:rPr>
        <w:t>šį</w:t>
      </w:r>
      <w:r w:rsidRPr="00C07D83">
        <w:rPr>
          <w:rFonts w:eastAsia="Times New Roman"/>
          <w:sz w:val="22"/>
          <w:szCs w:val="22"/>
        </w:rPr>
        <w:t xml:space="preserve"> </w:t>
      </w:r>
      <w:r w:rsidRPr="00C07D83">
        <w:rPr>
          <w:sz w:val="22"/>
          <w:szCs w:val="22"/>
        </w:rPr>
        <w:t>pasiūlymą</w:t>
      </w:r>
      <w:r w:rsidRPr="00C07D83">
        <w:rPr>
          <w:rFonts w:eastAsia="Times New Roman"/>
          <w:sz w:val="22"/>
          <w:szCs w:val="22"/>
        </w:rPr>
        <w:t xml:space="preserve"> </w:t>
      </w:r>
      <w:r w:rsidRPr="00C07D83">
        <w:rPr>
          <w:sz w:val="22"/>
          <w:szCs w:val="22"/>
        </w:rPr>
        <w:t>patvirtiname,</w:t>
      </w:r>
      <w:r w:rsidRPr="00C07D83">
        <w:rPr>
          <w:rFonts w:eastAsia="Times New Roman"/>
          <w:sz w:val="22"/>
          <w:szCs w:val="22"/>
        </w:rPr>
        <w:t xml:space="preserve"> </w:t>
      </w:r>
      <w:r w:rsidRPr="00C07D83">
        <w:rPr>
          <w:sz w:val="22"/>
          <w:szCs w:val="22"/>
        </w:rPr>
        <w:t>kad</w:t>
      </w:r>
      <w:r w:rsidRPr="00C07D83">
        <w:rPr>
          <w:rFonts w:eastAsia="Times New Roman"/>
          <w:sz w:val="22"/>
          <w:szCs w:val="22"/>
        </w:rPr>
        <w:t xml:space="preserve"> </w:t>
      </w:r>
      <w:r w:rsidRPr="00C07D83">
        <w:rPr>
          <w:sz w:val="22"/>
          <w:szCs w:val="22"/>
        </w:rPr>
        <w:t>esame</w:t>
      </w:r>
      <w:r w:rsidRPr="00C07D83">
        <w:rPr>
          <w:rFonts w:eastAsia="Times New Roman"/>
          <w:sz w:val="22"/>
          <w:szCs w:val="22"/>
        </w:rPr>
        <w:t xml:space="preserve"> </w:t>
      </w:r>
      <w:r w:rsidRPr="00C07D83">
        <w:rPr>
          <w:sz w:val="22"/>
          <w:szCs w:val="22"/>
        </w:rPr>
        <w:t>tinkamai</w:t>
      </w:r>
      <w:r w:rsidRPr="00C07D83">
        <w:rPr>
          <w:rFonts w:eastAsia="Times New Roman"/>
          <w:sz w:val="22"/>
          <w:szCs w:val="22"/>
        </w:rPr>
        <w:t xml:space="preserve"> </w:t>
      </w:r>
      <w:r w:rsidRPr="00C07D83">
        <w:rPr>
          <w:sz w:val="22"/>
          <w:szCs w:val="22"/>
        </w:rPr>
        <w:t>įsisteigę</w:t>
      </w:r>
      <w:r w:rsidRPr="00C07D83">
        <w:rPr>
          <w:rFonts w:eastAsia="Times New Roman"/>
          <w:sz w:val="22"/>
          <w:szCs w:val="22"/>
        </w:rPr>
        <w:t xml:space="preserve"> </w:t>
      </w:r>
      <w:r w:rsidRPr="00C07D83">
        <w:rPr>
          <w:sz w:val="22"/>
          <w:szCs w:val="22"/>
        </w:rPr>
        <w:t>ir</w:t>
      </w:r>
      <w:r w:rsidRPr="00C07D83">
        <w:rPr>
          <w:rFonts w:eastAsia="Times New Roman"/>
          <w:sz w:val="22"/>
          <w:szCs w:val="22"/>
        </w:rPr>
        <w:t xml:space="preserve"> </w:t>
      </w:r>
      <w:r w:rsidRPr="00C07D83">
        <w:rPr>
          <w:sz w:val="22"/>
          <w:szCs w:val="22"/>
        </w:rPr>
        <w:t>teisėtai</w:t>
      </w:r>
      <w:r w:rsidRPr="00C07D83">
        <w:rPr>
          <w:rFonts w:eastAsia="Times New Roman"/>
          <w:sz w:val="22"/>
          <w:szCs w:val="22"/>
        </w:rPr>
        <w:t xml:space="preserve"> </w:t>
      </w:r>
      <w:r w:rsidRPr="00C07D83">
        <w:rPr>
          <w:sz w:val="22"/>
          <w:szCs w:val="22"/>
        </w:rPr>
        <w:t>veikiame</w:t>
      </w:r>
      <w:r w:rsidRPr="00C07D83">
        <w:rPr>
          <w:rFonts w:eastAsia="Times New Roman"/>
          <w:sz w:val="22"/>
          <w:szCs w:val="22"/>
        </w:rPr>
        <w:t xml:space="preserve"> </w:t>
      </w:r>
      <w:r w:rsidRPr="00C07D83">
        <w:rPr>
          <w:sz w:val="22"/>
          <w:szCs w:val="22"/>
        </w:rPr>
        <w:t>pagal</w:t>
      </w:r>
      <w:r w:rsidRPr="00C07D83">
        <w:rPr>
          <w:rFonts w:eastAsia="Times New Roman"/>
          <w:sz w:val="22"/>
          <w:szCs w:val="22"/>
        </w:rPr>
        <w:t xml:space="preserve"> </w:t>
      </w:r>
      <w:r w:rsidRPr="00C07D83">
        <w:rPr>
          <w:sz w:val="22"/>
          <w:szCs w:val="22"/>
        </w:rPr>
        <w:t>Lietuvos</w:t>
      </w:r>
      <w:r w:rsidRPr="00C07D83">
        <w:rPr>
          <w:rFonts w:eastAsia="Times New Roman"/>
          <w:sz w:val="22"/>
          <w:szCs w:val="22"/>
        </w:rPr>
        <w:t xml:space="preserve"> </w:t>
      </w:r>
      <w:r w:rsidRPr="00C07D83">
        <w:rPr>
          <w:sz w:val="22"/>
          <w:szCs w:val="22"/>
        </w:rPr>
        <w:t>Respublikos</w:t>
      </w:r>
      <w:r w:rsidRPr="00C07D83">
        <w:rPr>
          <w:rFonts w:eastAsia="Times New Roman"/>
          <w:sz w:val="22"/>
          <w:szCs w:val="22"/>
        </w:rPr>
        <w:t xml:space="preserve"> </w:t>
      </w:r>
      <w:r w:rsidRPr="00C07D83">
        <w:rPr>
          <w:sz w:val="22"/>
          <w:szCs w:val="22"/>
        </w:rPr>
        <w:t>įstatymus,</w:t>
      </w:r>
      <w:r w:rsidRPr="00C07D83">
        <w:rPr>
          <w:rFonts w:eastAsia="Times New Roman"/>
          <w:sz w:val="22"/>
          <w:szCs w:val="22"/>
        </w:rPr>
        <w:t xml:space="preserve"> </w:t>
      </w:r>
      <w:r w:rsidRPr="00C07D83">
        <w:rPr>
          <w:sz w:val="22"/>
          <w:szCs w:val="22"/>
        </w:rPr>
        <w:t>taip</w:t>
      </w:r>
      <w:r w:rsidRPr="00C07D83">
        <w:rPr>
          <w:rFonts w:eastAsia="Times New Roman"/>
          <w:sz w:val="22"/>
          <w:szCs w:val="22"/>
        </w:rPr>
        <w:t xml:space="preserve"> </w:t>
      </w:r>
      <w:r w:rsidRPr="00C07D83">
        <w:rPr>
          <w:sz w:val="22"/>
          <w:szCs w:val="22"/>
        </w:rPr>
        <w:t>pat</w:t>
      </w:r>
      <w:r w:rsidRPr="00C07D83">
        <w:rPr>
          <w:rFonts w:eastAsia="Times New Roman"/>
          <w:sz w:val="22"/>
          <w:szCs w:val="22"/>
        </w:rPr>
        <w:t xml:space="preserve"> </w:t>
      </w:r>
      <w:r w:rsidRPr="00C07D83">
        <w:rPr>
          <w:sz w:val="22"/>
          <w:szCs w:val="22"/>
        </w:rPr>
        <w:t>esame</w:t>
      </w:r>
      <w:r w:rsidRPr="00C07D83">
        <w:rPr>
          <w:rFonts w:eastAsia="Times New Roman"/>
          <w:sz w:val="22"/>
          <w:szCs w:val="22"/>
        </w:rPr>
        <w:t xml:space="preserve"> </w:t>
      </w:r>
      <w:r w:rsidRPr="00C07D83">
        <w:rPr>
          <w:sz w:val="22"/>
          <w:szCs w:val="22"/>
        </w:rPr>
        <w:t>atlikę</w:t>
      </w:r>
      <w:r w:rsidRPr="00C07D83">
        <w:rPr>
          <w:rFonts w:eastAsia="Times New Roman"/>
          <w:sz w:val="22"/>
          <w:szCs w:val="22"/>
        </w:rPr>
        <w:t xml:space="preserve"> </w:t>
      </w:r>
      <w:r w:rsidRPr="00C07D83">
        <w:rPr>
          <w:sz w:val="22"/>
          <w:szCs w:val="22"/>
        </w:rPr>
        <w:t>visus</w:t>
      </w:r>
      <w:r w:rsidRPr="00C07D83">
        <w:rPr>
          <w:rFonts w:eastAsia="Times New Roman"/>
          <w:sz w:val="22"/>
          <w:szCs w:val="22"/>
        </w:rPr>
        <w:t xml:space="preserve"> </w:t>
      </w:r>
      <w:r w:rsidRPr="00C07D83">
        <w:rPr>
          <w:sz w:val="22"/>
          <w:szCs w:val="22"/>
        </w:rPr>
        <w:t>teisinius</w:t>
      </w:r>
      <w:r w:rsidRPr="00C07D83">
        <w:rPr>
          <w:rFonts w:eastAsia="Times New Roman"/>
          <w:sz w:val="22"/>
          <w:szCs w:val="22"/>
        </w:rPr>
        <w:t xml:space="preserve"> </w:t>
      </w:r>
      <w:r w:rsidRPr="00C07D83">
        <w:rPr>
          <w:sz w:val="22"/>
          <w:szCs w:val="22"/>
        </w:rPr>
        <w:t>veiksmus,</w:t>
      </w:r>
      <w:r w:rsidRPr="00C07D83">
        <w:rPr>
          <w:rFonts w:eastAsia="Times New Roman"/>
          <w:sz w:val="22"/>
          <w:szCs w:val="22"/>
        </w:rPr>
        <w:t xml:space="preserve"> </w:t>
      </w:r>
      <w:r w:rsidRPr="00C07D83">
        <w:rPr>
          <w:sz w:val="22"/>
          <w:szCs w:val="22"/>
        </w:rPr>
        <w:t>būtinus,</w:t>
      </w:r>
      <w:r w:rsidRPr="00C07D83">
        <w:rPr>
          <w:rFonts w:eastAsia="Times New Roman"/>
          <w:sz w:val="22"/>
          <w:szCs w:val="22"/>
        </w:rPr>
        <w:t xml:space="preserve"> </w:t>
      </w:r>
      <w:r w:rsidRPr="00C07D83">
        <w:rPr>
          <w:sz w:val="22"/>
          <w:szCs w:val="22"/>
        </w:rPr>
        <w:t>kad</w:t>
      </w:r>
      <w:r w:rsidRPr="00C07D83">
        <w:rPr>
          <w:rFonts w:eastAsia="Times New Roman"/>
          <w:sz w:val="22"/>
          <w:szCs w:val="22"/>
        </w:rPr>
        <w:t xml:space="preserve"> </w:t>
      </w:r>
      <w:r w:rsidRPr="00C07D83">
        <w:rPr>
          <w:sz w:val="22"/>
          <w:szCs w:val="22"/>
        </w:rPr>
        <w:t>pirkimo</w:t>
      </w:r>
      <w:r w:rsidRPr="00C07D83">
        <w:rPr>
          <w:rFonts w:eastAsia="Times New Roman"/>
          <w:sz w:val="22"/>
          <w:szCs w:val="22"/>
        </w:rPr>
        <w:t xml:space="preserve"> </w:t>
      </w:r>
      <w:r w:rsidRPr="00C07D83">
        <w:rPr>
          <w:sz w:val="22"/>
          <w:szCs w:val="22"/>
        </w:rPr>
        <w:t>sutartis</w:t>
      </w:r>
      <w:r w:rsidRPr="00C07D83">
        <w:rPr>
          <w:rFonts w:eastAsia="Times New Roman"/>
          <w:sz w:val="22"/>
          <w:szCs w:val="22"/>
        </w:rPr>
        <w:t xml:space="preserve"> </w:t>
      </w:r>
      <w:r w:rsidRPr="00C07D83">
        <w:rPr>
          <w:sz w:val="22"/>
          <w:szCs w:val="22"/>
        </w:rPr>
        <w:t>būtų</w:t>
      </w:r>
      <w:r w:rsidRPr="00C07D83">
        <w:rPr>
          <w:rFonts w:eastAsia="Times New Roman"/>
          <w:sz w:val="22"/>
          <w:szCs w:val="22"/>
        </w:rPr>
        <w:t xml:space="preserve"> </w:t>
      </w:r>
      <w:r w:rsidRPr="00C07D83">
        <w:rPr>
          <w:sz w:val="22"/>
          <w:szCs w:val="22"/>
        </w:rPr>
        <w:t>tinkamai</w:t>
      </w:r>
      <w:r w:rsidRPr="00C07D83">
        <w:rPr>
          <w:rFonts w:eastAsia="Times New Roman"/>
          <w:sz w:val="22"/>
          <w:szCs w:val="22"/>
        </w:rPr>
        <w:t xml:space="preserve"> </w:t>
      </w:r>
      <w:r w:rsidRPr="00C07D83">
        <w:rPr>
          <w:sz w:val="22"/>
          <w:szCs w:val="22"/>
        </w:rPr>
        <w:t>sudaryta</w:t>
      </w:r>
      <w:r w:rsidRPr="00C07D83">
        <w:rPr>
          <w:rFonts w:eastAsia="Times New Roman"/>
          <w:sz w:val="22"/>
          <w:szCs w:val="22"/>
        </w:rPr>
        <w:t xml:space="preserve"> </w:t>
      </w:r>
      <w:r w:rsidRPr="00C07D83">
        <w:rPr>
          <w:sz w:val="22"/>
          <w:szCs w:val="22"/>
        </w:rPr>
        <w:t>ir</w:t>
      </w:r>
      <w:r w:rsidRPr="00C07D83">
        <w:rPr>
          <w:rFonts w:eastAsia="Times New Roman"/>
          <w:sz w:val="22"/>
          <w:szCs w:val="22"/>
        </w:rPr>
        <w:t xml:space="preserve"> </w:t>
      </w:r>
      <w:r w:rsidRPr="00C07D83">
        <w:rPr>
          <w:sz w:val="22"/>
          <w:szCs w:val="22"/>
        </w:rPr>
        <w:t>galiotų,</w:t>
      </w:r>
      <w:r w:rsidRPr="00C07D83">
        <w:rPr>
          <w:rFonts w:eastAsia="Times New Roman"/>
          <w:sz w:val="22"/>
          <w:szCs w:val="22"/>
        </w:rPr>
        <w:t xml:space="preserve"> </w:t>
      </w:r>
      <w:r w:rsidRPr="00C07D83">
        <w:rPr>
          <w:sz w:val="22"/>
          <w:szCs w:val="22"/>
        </w:rPr>
        <w:t>ir</w:t>
      </w:r>
      <w:r w:rsidRPr="00C07D83">
        <w:rPr>
          <w:rFonts w:eastAsia="Times New Roman"/>
          <w:sz w:val="22"/>
          <w:szCs w:val="22"/>
        </w:rPr>
        <w:t xml:space="preserve"> </w:t>
      </w:r>
      <w:r w:rsidRPr="00C07D83">
        <w:rPr>
          <w:sz w:val="22"/>
          <w:szCs w:val="22"/>
        </w:rPr>
        <w:t>turime</w:t>
      </w:r>
      <w:r w:rsidRPr="00C07D83">
        <w:rPr>
          <w:rFonts w:eastAsia="Times New Roman"/>
          <w:sz w:val="22"/>
          <w:szCs w:val="22"/>
        </w:rPr>
        <w:t xml:space="preserve"> </w:t>
      </w:r>
      <w:r w:rsidRPr="00C07D83">
        <w:rPr>
          <w:sz w:val="22"/>
          <w:szCs w:val="22"/>
        </w:rPr>
        <w:t>visus</w:t>
      </w:r>
      <w:r w:rsidRPr="00C07D83">
        <w:rPr>
          <w:rFonts w:eastAsia="Times New Roman"/>
          <w:sz w:val="22"/>
          <w:szCs w:val="22"/>
        </w:rPr>
        <w:t xml:space="preserve"> </w:t>
      </w:r>
      <w:r w:rsidRPr="00C07D83">
        <w:rPr>
          <w:sz w:val="22"/>
          <w:szCs w:val="22"/>
        </w:rPr>
        <w:t>pagal</w:t>
      </w:r>
      <w:r w:rsidRPr="00C07D83">
        <w:rPr>
          <w:rFonts w:eastAsia="Times New Roman"/>
          <w:sz w:val="22"/>
          <w:szCs w:val="22"/>
        </w:rPr>
        <w:t xml:space="preserve"> </w:t>
      </w:r>
      <w:r w:rsidRPr="00C07D83">
        <w:rPr>
          <w:sz w:val="22"/>
          <w:szCs w:val="22"/>
        </w:rPr>
        <w:t>teisės</w:t>
      </w:r>
      <w:r w:rsidRPr="00C07D83">
        <w:rPr>
          <w:rFonts w:eastAsia="Times New Roman"/>
          <w:sz w:val="22"/>
          <w:szCs w:val="22"/>
        </w:rPr>
        <w:t xml:space="preserve"> </w:t>
      </w:r>
      <w:r w:rsidRPr="00C07D83">
        <w:rPr>
          <w:sz w:val="22"/>
          <w:szCs w:val="22"/>
        </w:rPr>
        <w:t>aktais</w:t>
      </w:r>
      <w:r w:rsidRPr="00C07D83">
        <w:rPr>
          <w:rFonts w:eastAsia="Times New Roman"/>
          <w:sz w:val="22"/>
          <w:szCs w:val="22"/>
        </w:rPr>
        <w:t xml:space="preserve"> </w:t>
      </w:r>
      <w:r w:rsidRPr="00C07D83">
        <w:rPr>
          <w:sz w:val="22"/>
          <w:szCs w:val="22"/>
        </w:rPr>
        <w:t>privalomus</w:t>
      </w:r>
      <w:r w:rsidRPr="00C07D83">
        <w:rPr>
          <w:rFonts w:eastAsia="Times New Roman"/>
          <w:sz w:val="22"/>
          <w:szCs w:val="22"/>
        </w:rPr>
        <w:t xml:space="preserve"> </w:t>
      </w:r>
      <w:r w:rsidRPr="00C07D83">
        <w:rPr>
          <w:sz w:val="22"/>
          <w:szCs w:val="22"/>
        </w:rPr>
        <w:t>leidimus,</w:t>
      </w:r>
      <w:r w:rsidRPr="00C07D83">
        <w:rPr>
          <w:rFonts w:eastAsia="Times New Roman"/>
          <w:sz w:val="22"/>
          <w:szCs w:val="22"/>
        </w:rPr>
        <w:t xml:space="preserve"> </w:t>
      </w:r>
      <w:r w:rsidRPr="00C07D83">
        <w:rPr>
          <w:sz w:val="22"/>
          <w:szCs w:val="22"/>
        </w:rPr>
        <w:t>licencijas,</w:t>
      </w:r>
      <w:r w:rsidRPr="00C07D83">
        <w:rPr>
          <w:rFonts w:eastAsia="Times New Roman"/>
          <w:sz w:val="22"/>
          <w:szCs w:val="22"/>
        </w:rPr>
        <w:t xml:space="preserve"> </w:t>
      </w:r>
      <w:r w:rsidRPr="00C07D83">
        <w:rPr>
          <w:sz w:val="22"/>
          <w:szCs w:val="22"/>
        </w:rPr>
        <w:t>darbuotojus,</w:t>
      </w:r>
      <w:r w:rsidRPr="00C07D83">
        <w:rPr>
          <w:rFonts w:eastAsia="Times New Roman"/>
          <w:sz w:val="22"/>
          <w:szCs w:val="22"/>
        </w:rPr>
        <w:t xml:space="preserve"> </w:t>
      </w:r>
      <w:r w:rsidRPr="00C07D83">
        <w:rPr>
          <w:sz w:val="22"/>
          <w:szCs w:val="22"/>
        </w:rPr>
        <w:t>reikalingus</w:t>
      </w:r>
      <w:r w:rsidRPr="00C07D83">
        <w:rPr>
          <w:rFonts w:eastAsia="Times New Roman"/>
          <w:sz w:val="22"/>
          <w:szCs w:val="22"/>
        </w:rPr>
        <w:t xml:space="preserve"> </w:t>
      </w:r>
      <w:r w:rsidRPr="00C07D83">
        <w:rPr>
          <w:sz w:val="22"/>
          <w:szCs w:val="22"/>
        </w:rPr>
        <w:t>prekėms</w:t>
      </w:r>
      <w:r w:rsidRPr="00C07D83">
        <w:rPr>
          <w:rFonts w:eastAsia="Times New Roman"/>
          <w:sz w:val="22"/>
          <w:szCs w:val="22"/>
        </w:rPr>
        <w:t xml:space="preserve"> </w:t>
      </w:r>
      <w:r w:rsidRPr="00C07D83">
        <w:rPr>
          <w:sz w:val="22"/>
          <w:szCs w:val="22"/>
        </w:rPr>
        <w:t>tiekti,</w:t>
      </w:r>
      <w:r w:rsidRPr="00C07D83">
        <w:rPr>
          <w:rFonts w:eastAsia="Times New Roman"/>
          <w:sz w:val="22"/>
          <w:szCs w:val="22"/>
        </w:rPr>
        <w:t xml:space="preserve"> </w:t>
      </w:r>
      <w:r w:rsidRPr="00C07D83">
        <w:rPr>
          <w:sz w:val="22"/>
          <w:szCs w:val="22"/>
        </w:rPr>
        <w:t>o</w:t>
      </w:r>
      <w:r w:rsidRPr="00C07D83">
        <w:rPr>
          <w:rFonts w:eastAsia="Times New Roman"/>
          <w:sz w:val="22"/>
          <w:szCs w:val="22"/>
        </w:rPr>
        <w:t xml:space="preserve"> </w:t>
      </w:r>
      <w:r w:rsidRPr="00C07D83">
        <w:rPr>
          <w:sz w:val="22"/>
          <w:szCs w:val="22"/>
        </w:rPr>
        <w:t>pasiūlymo</w:t>
      </w:r>
      <w:r w:rsidRPr="00C07D83">
        <w:rPr>
          <w:rFonts w:eastAsia="Times New Roman"/>
          <w:sz w:val="22"/>
          <w:szCs w:val="22"/>
        </w:rPr>
        <w:t xml:space="preserve"> </w:t>
      </w:r>
      <w:r w:rsidRPr="00C07D83">
        <w:rPr>
          <w:sz w:val="22"/>
          <w:szCs w:val="22"/>
        </w:rPr>
        <w:t>forma</w:t>
      </w:r>
      <w:r w:rsidRPr="00C07D83">
        <w:rPr>
          <w:rFonts w:eastAsia="Times New Roman"/>
          <w:sz w:val="22"/>
          <w:szCs w:val="22"/>
        </w:rPr>
        <w:t xml:space="preserve"> </w:t>
      </w:r>
      <w:r w:rsidRPr="00C07D83">
        <w:rPr>
          <w:sz w:val="22"/>
          <w:szCs w:val="22"/>
        </w:rPr>
        <w:t>visiškai</w:t>
      </w:r>
      <w:r w:rsidRPr="00C07D83">
        <w:rPr>
          <w:rFonts w:eastAsia="Times New Roman"/>
          <w:sz w:val="22"/>
          <w:szCs w:val="22"/>
        </w:rPr>
        <w:t xml:space="preserve"> </w:t>
      </w:r>
      <w:r w:rsidRPr="00C07D83">
        <w:rPr>
          <w:sz w:val="22"/>
          <w:szCs w:val="22"/>
        </w:rPr>
        <w:t>atitinka</w:t>
      </w:r>
      <w:r w:rsidRPr="00C07D83">
        <w:rPr>
          <w:rFonts w:eastAsia="Times New Roman"/>
          <w:sz w:val="22"/>
          <w:szCs w:val="22"/>
        </w:rPr>
        <w:t xml:space="preserve"> </w:t>
      </w:r>
      <w:r w:rsidRPr="00C07D83">
        <w:rPr>
          <w:sz w:val="22"/>
          <w:szCs w:val="22"/>
        </w:rPr>
        <w:t>Konkurso</w:t>
      </w:r>
      <w:r w:rsidRPr="00C07D83">
        <w:rPr>
          <w:rFonts w:eastAsia="Times New Roman"/>
          <w:sz w:val="22"/>
          <w:szCs w:val="22"/>
        </w:rPr>
        <w:t xml:space="preserve"> </w:t>
      </w:r>
      <w:r w:rsidRPr="00C07D83">
        <w:rPr>
          <w:sz w:val="22"/>
          <w:szCs w:val="22"/>
        </w:rPr>
        <w:t>sąlygose</w:t>
      </w:r>
      <w:r w:rsidRPr="00C07D83">
        <w:rPr>
          <w:rFonts w:eastAsia="Times New Roman"/>
          <w:sz w:val="22"/>
          <w:szCs w:val="22"/>
        </w:rPr>
        <w:t xml:space="preserve"> </w:t>
      </w:r>
      <w:r w:rsidRPr="00C07D83">
        <w:rPr>
          <w:sz w:val="22"/>
          <w:szCs w:val="22"/>
        </w:rPr>
        <w:t>nustatytus</w:t>
      </w:r>
      <w:r w:rsidRPr="00C07D83">
        <w:rPr>
          <w:rFonts w:eastAsia="Times New Roman"/>
          <w:sz w:val="22"/>
          <w:szCs w:val="22"/>
        </w:rPr>
        <w:t xml:space="preserve"> </w:t>
      </w:r>
      <w:r w:rsidRPr="00C07D83">
        <w:rPr>
          <w:sz w:val="22"/>
          <w:szCs w:val="22"/>
        </w:rPr>
        <w:t>pasiūlymo</w:t>
      </w:r>
      <w:r w:rsidRPr="00C07D83">
        <w:rPr>
          <w:rFonts w:eastAsia="Times New Roman"/>
          <w:sz w:val="22"/>
          <w:szCs w:val="22"/>
        </w:rPr>
        <w:t xml:space="preserve"> </w:t>
      </w:r>
      <w:r w:rsidRPr="00C07D83">
        <w:rPr>
          <w:sz w:val="22"/>
          <w:szCs w:val="22"/>
        </w:rPr>
        <w:t>pateikimo</w:t>
      </w:r>
      <w:r w:rsidRPr="00C07D83">
        <w:rPr>
          <w:rFonts w:eastAsia="Times New Roman"/>
          <w:sz w:val="22"/>
          <w:szCs w:val="22"/>
        </w:rPr>
        <w:t xml:space="preserve"> </w:t>
      </w:r>
      <w:r w:rsidRPr="00C07D83">
        <w:rPr>
          <w:sz w:val="22"/>
          <w:szCs w:val="22"/>
        </w:rPr>
        <w:t>reikalavimus.</w:t>
      </w:r>
    </w:p>
    <w:p w:rsidR="006E6118" w:rsidRPr="00C07D83" w:rsidRDefault="006E6118" w:rsidP="006E6118">
      <w:pPr>
        <w:ind w:firstLine="555"/>
        <w:jc w:val="both"/>
        <w:rPr>
          <w:sz w:val="22"/>
          <w:szCs w:val="22"/>
        </w:rPr>
      </w:pPr>
      <w:r w:rsidRPr="00C07D83">
        <w:rPr>
          <w:rFonts w:eastAsia="Times New Roman"/>
          <w:sz w:val="22"/>
          <w:szCs w:val="22"/>
        </w:rPr>
        <w:t xml:space="preserve"> </w:t>
      </w:r>
      <w:r w:rsidRPr="00C07D83">
        <w:rPr>
          <w:sz w:val="22"/>
          <w:szCs w:val="22"/>
        </w:rPr>
        <w:t>Mes</w:t>
      </w:r>
      <w:r w:rsidRPr="00C07D83">
        <w:rPr>
          <w:rFonts w:eastAsia="Times New Roman"/>
          <w:sz w:val="22"/>
          <w:szCs w:val="22"/>
        </w:rPr>
        <w:t xml:space="preserve"> </w:t>
      </w:r>
      <w:r w:rsidRPr="00C07D83">
        <w:rPr>
          <w:sz w:val="22"/>
          <w:szCs w:val="22"/>
        </w:rPr>
        <w:t>siūlome</w:t>
      </w:r>
      <w:r w:rsidRPr="00C07D83">
        <w:rPr>
          <w:rFonts w:eastAsia="Times New Roman"/>
          <w:sz w:val="22"/>
          <w:szCs w:val="22"/>
        </w:rPr>
        <w:t xml:space="preserve"> </w:t>
      </w:r>
      <w:r w:rsidRPr="00C07D83">
        <w:rPr>
          <w:sz w:val="22"/>
          <w:szCs w:val="22"/>
        </w:rPr>
        <w:t>šias</w:t>
      </w:r>
      <w:r w:rsidRPr="00C07D83">
        <w:rPr>
          <w:rFonts w:eastAsia="Times New Roman"/>
          <w:sz w:val="22"/>
          <w:szCs w:val="22"/>
        </w:rPr>
        <w:t xml:space="preserve"> </w:t>
      </w:r>
      <w:r w:rsidRPr="00C07D83">
        <w:rPr>
          <w:sz w:val="22"/>
          <w:szCs w:val="22"/>
        </w:rPr>
        <w:t>prekes:</w:t>
      </w:r>
    </w:p>
    <w:tbl>
      <w:tblPr>
        <w:tblW w:w="0" w:type="auto"/>
        <w:tblInd w:w="55" w:type="dxa"/>
        <w:tblLayout w:type="fixed"/>
        <w:tblCellMar>
          <w:top w:w="55" w:type="dxa"/>
          <w:left w:w="55" w:type="dxa"/>
          <w:bottom w:w="55" w:type="dxa"/>
          <w:right w:w="55" w:type="dxa"/>
        </w:tblCellMar>
        <w:tblLook w:val="0000"/>
      </w:tblPr>
      <w:tblGrid>
        <w:gridCol w:w="709"/>
        <w:gridCol w:w="4374"/>
        <w:gridCol w:w="729"/>
        <w:gridCol w:w="1276"/>
        <w:gridCol w:w="1276"/>
        <w:gridCol w:w="1275"/>
      </w:tblGrid>
      <w:tr w:rsidR="006E6118" w:rsidRPr="00C07D83" w:rsidTr="001C4002">
        <w:tc>
          <w:tcPr>
            <w:tcW w:w="709" w:type="dxa"/>
            <w:tcBorders>
              <w:top w:val="none" w:sz="1" w:space="0" w:color="000000"/>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b/>
                <w:bCs/>
                <w:sz w:val="21"/>
                <w:szCs w:val="21"/>
              </w:rPr>
            </w:pPr>
            <w:r w:rsidRPr="00C07D83">
              <w:rPr>
                <w:rFonts w:eastAsia="Arial Unicode MS"/>
                <w:b/>
                <w:bCs/>
                <w:sz w:val="21"/>
                <w:szCs w:val="21"/>
              </w:rPr>
              <w:t>Pirkimo dalies Nr. 1</w:t>
            </w:r>
          </w:p>
        </w:tc>
        <w:tc>
          <w:tcPr>
            <w:tcW w:w="4374" w:type="dxa"/>
            <w:tcBorders>
              <w:top w:val="none" w:sz="1" w:space="0" w:color="000000"/>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b/>
                <w:bCs/>
                <w:sz w:val="21"/>
                <w:szCs w:val="21"/>
              </w:rPr>
            </w:pPr>
            <w:r w:rsidRPr="00C07D83">
              <w:rPr>
                <w:rFonts w:eastAsia="Arial Unicode MS"/>
                <w:b/>
                <w:bCs/>
                <w:sz w:val="21"/>
                <w:szCs w:val="21"/>
              </w:rPr>
              <w:t>Prekės apibūdinimas</w:t>
            </w:r>
          </w:p>
        </w:tc>
        <w:tc>
          <w:tcPr>
            <w:tcW w:w="729" w:type="dxa"/>
            <w:tcBorders>
              <w:top w:val="none" w:sz="1" w:space="0" w:color="000000"/>
              <w:left w:val="none" w:sz="1" w:space="0" w:color="000000"/>
              <w:bottom w:val="none" w:sz="1" w:space="0" w:color="000000"/>
            </w:tcBorders>
          </w:tcPr>
          <w:p w:rsidR="006E6118" w:rsidRPr="00C07D83" w:rsidRDefault="006E6118" w:rsidP="001C4002">
            <w:pPr>
              <w:suppressLineNumbers/>
              <w:jc w:val="center"/>
              <w:rPr>
                <w:rFonts w:eastAsia="Arial Unicode MS"/>
                <w:b/>
                <w:bCs/>
                <w:sz w:val="21"/>
                <w:szCs w:val="21"/>
              </w:rPr>
            </w:pPr>
            <w:r w:rsidRPr="00C07D83">
              <w:rPr>
                <w:rFonts w:eastAsia="Arial Unicode MS"/>
                <w:b/>
                <w:bCs/>
                <w:sz w:val="21"/>
                <w:szCs w:val="21"/>
              </w:rPr>
              <w:t>Mato vienetas</w:t>
            </w:r>
          </w:p>
        </w:tc>
        <w:tc>
          <w:tcPr>
            <w:tcW w:w="1276" w:type="dxa"/>
            <w:tcBorders>
              <w:top w:val="none" w:sz="1" w:space="0" w:color="000000"/>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b/>
                <w:bCs/>
                <w:sz w:val="21"/>
                <w:szCs w:val="21"/>
              </w:rPr>
            </w:pPr>
            <w:r w:rsidRPr="00C07D83">
              <w:rPr>
                <w:rFonts w:eastAsia="Arial Unicode MS"/>
                <w:b/>
                <w:bCs/>
                <w:sz w:val="21"/>
                <w:szCs w:val="21"/>
              </w:rPr>
              <w:t>Numatomas pirkti kiekis, vnt.</w:t>
            </w:r>
          </w:p>
        </w:tc>
        <w:tc>
          <w:tcPr>
            <w:tcW w:w="1276" w:type="dxa"/>
            <w:tcBorders>
              <w:top w:val="none" w:sz="1" w:space="0" w:color="000000"/>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b/>
                <w:bCs/>
                <w:sz w:val="21"/>
                <w:szCs w:val="21"/>
              </w:rPr>
            </w:pPr>
            <w:r w:rsidRPr="00C07D83">
              <w:rPr>
                <w:rFonts w:eastAsia="Arial Unicode MS"/>
                <w:b/>
                <w:bCs/>
                <w:sz w:val="21"/>
                <w:szCs w:val="21"/>
              </w:rPr>
              <w:t>Kaina už mato vienetą, Eur be PVM</w:t>
            </w:r>
          </w:p>
        </w:tc>
        <w:tc>
          <w:tcPr>
            <w:tcW w:w="1275" w:type="dxa"/>
            <w:tcBorders>
              <w:top w:val="none" w:sz="1" w:space="0" w:color="000000"/>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b/>
                <w:bCs/>
                <w:sz w:val="21"/>
                <w:szCs w:val="21"/>
              </w:rPr>
            </w:pPr>
            <w:r w:rsidRPr="00C07D83">
              <w:rPr>
                <w:rFonts w:eastAsia="Arial Unicode MS"/>
                <w:b/>
                <w:bCs/>
                <w:sz w:val="21"/>
                <w:szCs w:val="21"/>
              </w:rPr>
              <w:t>Bendra kaina, Eur be PVM</w:t>
            </w:r>
          </w:p>
          <w:p w:rsidR="006E6118" w:rsidRPr="00C07D83" w:rsidRDefault="006E6118" w:rsidP="001C4002">
            <w:pPr>
              <w:suppressLineNumbers/>
              <w:jc w:val="center"/>
              <w:rPr>
                <w:rFonts w:eastAsia="Arial Unicode MS"/>
                <w:b/>
                <w:bCs/>
                <w:i/>
                <w:sz w:val="21"/>
                <w:szCs w:val="21"/>
              </w:rPr>
            </w:pPr>
            <w:r w:rsidRPr="00C07D83">
              <w:rPr>
                <w:rFonts w:eastAsia="Arial Unicode MS"/>
                <w:b/>
                <w:bCs/>
                <w:i/>
                <w:sz w:val="21"/>
                <w:szCs w:val="21"/>
              </w:rPr>
              <w:t>(4x5)</w:t>
            </w:r>
          </w:p>
        </w:tc>
      </w:tr>
      <w:tr w:rsidR="006E6118" w:rsidRPr="00C07D83" w:rsidTr="001C4002">
        <w:tc>
          <w:tcPr>
            <w:tcW w:w="709" w:type="dxa"/>
            <w:tcBorders>
              <w:top w:val="none" w:sz="1" w:space="0" w:color="000000"/>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b/>
                <w:bCs/>
                <w:i/>
                <w:sz w:val="18"/>
                <w:szCs w:val="18"/>
              </w:rPr>
            </w:pPr>
            <w:r w:rsidRPr="00C07D83">
              <w:rPr>
                <w:rFonts w:eastAsia="Arial Unicode MS"/>
                <w:b/>
                <w:bCs/>
                <w:i/>
                <w:sz w:val="18"/>
                <w:szCs w:val="18"/>
              </w:rPr>
              <w:t>1</w:t>
            </w:r>
          </w:p>
        </w:tc>
        <w:tc>
          <w:tcPr>
            <w:tcW w:w="4374" w:type="dxa"/>
            <w:tcBorders>
              <w:top w:val="none" w:sz="1" w:space="0" w:color="000000"/>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b/>
                <w:bCs/>
                <w:i/>
                <w:sz w:val="18"/>
                <w:szCs w:val="18"/>
              </w:rPr>
            </w:pPr>
            <w:r w:rsidRPr="00C07D83">
              <w:rPr>
                <w:rFonts w:eastAsia="Arial Unicode MS"/>
                <w:b/>
                <w:bCs/>
                <w:i/>
                <w:sz w:val="18"/>
                <w:szCs w:val="18"/>
              </w:rPr>
              <w:t>2</w:t>
            </w:r>
          </w:p>
        </w:tc>
        <w:tc>
          <w:tcPr>
            <w:tcW w:w="729" w:type="dxa"/>
            <w:tcBorders>
              <w:top w:val="none" w:sz="1" w:space="0" w:color="000000"/>
              <w:left w:val="none" w:sz="1" w:space="0" w:color="000000"/>
              <w:bottom w:val="none" w:sz="1" w:space="0" w:color="000000"/>
            </w:tcBorders>
          </w:tcPr>
          <w:p w:rsidR="006E6118" w:rsidRPr="00C07D83" w:rsidRDefault="006E6118" w:rsidP="001C4002">
            <w:pPr>
              <w:suppressLineNumbers/>
              <w:jc w:val="center"/>
              <w:rPr>
                <w:rFonts w:eastAsia="Arial Unicode MS"/>
                <w:b/>
                <w:bCs/>
                <w:i/>
                <w:sz w:val="18"/>
                <w:szCs w:val="18"/>
              </w:rPr>
            </w:pPr>
            <w:r w:rsidRPr="00C07D83">
              <w:rPr>
                <w:rFonts w:eastAsia="Arial Unicode MS"/>
                <w:b/>
                <w:bCs/>
                <w:i/>
                <w:sz w:val="18"/>
                <w:szCs w:val="18"/>
              </w:rPr>
              <w:t>3</w:t>
            </w:r>
          </w:p>
        </w:tc>
        <w:tc>
          <w:tcPr>
            <w:tcW w:w="1276" w:type="dxa"/>
            <w:tcBorders>
              <w:top w:val="none" w:sz="1" w:space="0" w:color="000000"/>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b/>
                <w:bCs/>
                <w:i/>
                <w:sz w:val="18"/>
                <w:szCs w:val="18"/>
              </w:rPr>
            </w:pPr>
            <w:r w:rsidRPr="00C07D83">
              <w:rPr>
                <w:rFonts w:eastAsia="Arial Unicode MS"/>
                <w:b/>
                <w:bCs/>
                <w:i/>
                <w:sz w:val="18"/>
                <w:szCs w:val="18"/>
              </w:rPr>
              <w:t>4</w:t>
            </w:r>
          </w:p>
        </w:tc>
        <w:tc>
          <w:tcPr>
            <w:tcW w:w="1276" w:type="dxa"/>
            <w:tcBorders>
              <w:top w:val="none" w:sz="1" w:space="0" w:color="000000"/>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b/>
                <w:bCs/>
                <w:i/>
                <w:sz w:val="18"/>
                <w:szCs w:val="18"/>
              </w:rPr>
            </w:pPr>
            <w:r w:rsidRPr="00C07D83">
              <w:rPr>
                <w:rFonts w:eastAsia="Arial Unicode MS"/>
                <w:b/>
                <w:bCs/>
                <w:i/>
                <w:sz w:val="18"/>
                <w:szCs w:val="18"/>
              </w:rPr>
              <w:t>5</w:t>
            </w:r>
          </w:p>
        </w:tc>
        <w:tc>
          <w:tcPr>
            <w:tcW w:w="1275" w:type="dxa"/>
            <w:tcBorders>
              <w:top w:val="none" w:sz="1" w:space="0" w:color="000000"/>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b/>
                <w:bCs/>
                <w:i/>
                <w:sz w:val="18"/>
                <w:szCs w:val="18"/>
              </w:rPr>
            </w:pPr>
            <w:r w:rsidRPr="00C07D83">
              <w:rPr>
                <w:rFonts w:eastAsia="Arial Unicode MS"/>
                <w:b/>
                <w:bCs/>
                <w:i/>
                <w:sz w:val="18"/>
                <w:szCs w:val="18"/>
              </w:rPr>
              <w:t>6</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1.1.</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 xml:space="preserve">Pagal individualų užsakymą gaminami fiksuoti metaliniai medicininiai prietaisai  su plastmasės apdaila (vainikiniai ir tiltiniai) skirti pacientams, turintiems dalinius dantų ar dantų eilių defektus. </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300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29,00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8.700</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1.2.</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 xml:space="preserve">Pagal individualų užsakymą laboratorijoje  gaminami (pagal dvisluoksnį atspaudą) fiksuoti metaliniai medicininiai prietaisai  (įklotiniai) skirti pacientams, turintiems dalinius dantų ar dantų eilių defektus. </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400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9,00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3.600</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1.3.</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 xml:space="preserve">Pagal individualų užsakymą gaminami plastmasiniai </w:t>
            </w:r>
            <w:r w:rsidRPr="00C07D83">
              <w:rPr>
                <w:rFonts w:eastAsia="Arial Unicode MS"/>
                <w:sz w:val="20"/>
                <w:szCs w:val="20"/>
              </w:rPr>
              <w:lastRenderedPageBreak/>
              <w:t xml:space="preserve">fiksuoti medicininiai prietaisai, skirti pacientams, turintiems dalinius dantų ar dantų eilių defektus priekinių ( arba pagal indikacijas ir užsakovo nurodymą - pirmųjų krūminių ) dantų srityje. </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lastRenderedPageBreak/>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300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6,00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1.800</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lastRenderedPageBreak/>
              <w:t>1.4.</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Pagal individualų užsakymą gaminami fiksuoti metaliniai medicininiai prietaisai  ( vainikiniai ir tiltiniai) skirti pacientams, turintiems dalinius dantų ar dantų eilių defektus.</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100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23,00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2300</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1.5.</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 xml:space="preserve">Pagal individualų užsakymą gaminami išimami plokšteliniai medicininiai prietaisai, skirti pacientams, turintiems dalinius ar pilnus dantų eilių defektus. </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500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44,00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22.000</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1.6.</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 xml:space="preserve">Pagal individualų užsakymą gaminami išimami lankiniai atraminiai medicininiai prietaisai, skirti pacientams, turintiems dalinius dantų eilių defektus. </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30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145,00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4.350</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1.7.</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 xml:space="preserve">Pagal individualų užsakymą atliekami išimamų medicininių prietaisų, skirtų pacientams, turintiems dalinius ar pilnus dantų eilių defektus, pataisymai (individualiai koreguojami konstrukcijos pakeitimai – pataisos, skilimų ar lūžių, atsiradusių eksploatacijos eigoje, pataisymai). </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50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5,00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250</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1.8.</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 xml:space="preserve">Pagal individualų užsakymą gaminami fiksuoti metaliniai medicininiai prietaisai  su keramikos apdaila (vainikiniai ir tiltiniai) skirti pacientams, turintiems dalinius dantų ar dantų eilių defektus. </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500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44,00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22.000</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1.9.</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Pagal individualų užsakymą gaminami paciento viršutinio ir apatinio žandikaulių gipsinių modelių dublikatai skirti archyvavimui.</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100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0,60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60</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1.10.</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 xml:space="preserve">Pagal individualų užsakymą gaminami individualūs šaukštai   skirti pacientams, turintiems dalinius arba pilnus  dantų eilių defektus. </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200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3,00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600</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1.11.</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 xml:space="preserve">Pagal individualų užsakymą gaminama individuali plastmasinė kapa, kuri atkartotų paciento dantų eilę ir būtų naudojama namuose dantų balinimui. </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11,00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110</w:t>
            </w:r>
          </w:p>
        </w:tc>
      </w:tr>
      <w:tr w:rsidR="006E6118" w:rsidRPr="00C07D83" w:rsidTr="001C4002">
        <w:tc>
          <w:tcPr>
            <w:tcW w:w="709"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1.12.</w:t>
            </w:r>
          </w:p>
        </w:tc>
        <w:tc>
          <w:tcPr>
            <w:tcW w:w="4374"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sz w:val="20"/>
                <w:szCs w:val="20"/>
              </w:rPr>
            </w:pPr>
            <w:r w:rsidRPr="00C07D83">
              <w:rPr>
                <w:rFonts w:eastAsia="Arial Unicode MS"/>
                <w:sz w:val="20"/>
                <w:szCs w:val="20"/>
              </w:rPr>
              <w:t xml:space="preserve">Pagal individualų užsakymą gaminama individuali plastmasinė kapa, kuri atkartotų paciento dantų eilę ir būtų naudojama namuose dantų nudilimo profilaktikai. </w:t>
            </w:r>
          </w:p>
        </w:tc>
        <w:tc>
          <w:tcPr>
            <w:tcW w:w="729" w:type="dxa"/>
            <w:tcBorders>
              <w:left w:val="none" w:sz="1" w:space="0" w:color="000000"/>
              <w:bottom w:val="none" w:sz="1" w:space="0" w:color="000000"/>
            </w:tcBorders>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vnt.</w:t>
            </w:r>
          </w:p>
        </w:tc>
        <w:tc>
          <w:tcPr>
            <w:tcW w:w="1276"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sz w:val="20"/>
                <w:szCs w:val="20"/>
              </w:rPr>
            </w:pPr>
            <w:r w:rsidRPr="00C07D83">
              <w:rPr>
                <w:rFonts w:eastAsia="Arial Unicode MS"/>
                <w:sz w:val="20"/>
                <w:szCs w:val="20"/>
              </w:rPr>
              <w:t>10</w:t>
            </w:r>
          </w:p>
        </w:tc>
        <w:tc>
          <w:tcPr>
            <w:tcW w:w="1276"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18,00</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sz w:val="20"/>
                <w:szCs w:val="20"/>
              </w:rPr>
            </w:pPr>
            <w:r>
              <w:rPr>
                <w:rFonts w:eastAsia="Arial Unicode MS"/>
                <w:sz w:val="20"/>
                <w:szCs w:val="20"/>
              </w:rPr>
              <w:t>180</w:t>
            </w:r>
          </w:p>
        </w:tc>
      </w:tr>
      <w:tr w:rsidR="006E6118" w:rsidRPr="00C07D83" w:rsidTr="001C4002">
        <w:tc>
          <w:tcPr>
            <w:tcW w:w="8364" w:type="dxa"/>
            <w:gridSpan w:val="5"/>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right"/>
              <w:rPr>
                <w:rFonts w:eastAsia="Arial Unicode MS"/>
                <w:b/>
              </w:rPr>
            </w:pPr>
            <w:r w:rsidRPr="00C07D83">
              <w:rPr>
                <w:rFonts w:eastAsia="Arial Unicode MS"/>
                <w:b/>
                <w:sz w:val="22"/>
                <w:szCs w:val="22"/>
              </w:rPr>
              <w:t>Bendra pasiūlymo kaina (suma), Eur be PVM:</w:t>
            </w:r>
          </w:p>
        </w:tc>
        <w:tc>
          <w:tcPr>
            <w:tcW w:w="1275" w:type="dxa"/>
            <w:tcBorders>
              <w:left w:val="none" w:sz="1" w:space="0" w:color="000000"/>
              <w:bottom w:val="none" w:sz="1" w:space="0" w:color="000000"/>
              <w:right w:val="none" w:sz="1" w:space="0" w:color="000000"/>
            </w:tcBorders>
          </w:tcPr>
          <w:p w:rsidR="006E6118" w:rsidRPr="00C07D83" w:rsidRDefault="006E6118" w:rsidP="001C4002">
            <w:pPr>
              <w:suppressLineNumbers/>
              <w:jc w:val="center"/>
              <w:rPr>
                <w:rFonts w:eastAsia="Arial Unicode MS"/>
              </w:rPr>
            </w:pPr>
            <w:r>
              <w:rPr>
                <w:rFonts w:eastAsia="Arial Unicode MS"/>
                <w:sz w:val="22"/>
                <w:szCs w:val="22"/>
              </w:rPr>
              <w:t>65.950</w:t>
            </w:r>
          </w:p>
        </w:tc>
      </w:tr>
    </w:tbl>
    <w:p w:rsidR="006E6118" w:rsidRPr="00C07D83" w:rsidRDefault="006E6118" w:rsidP="006E6118">
      <w:pPr>
        <w:ind w:firstLine="720"/>
        <w:jc w:val="both"/>
        <w:rPr>
          <w:b/>
          <w:bCs/>
        </w:rPr>
      </w:pPr>
      <w:r w:rsidRPr="00C07D83">
        <w:rPr>
          <w:b/>
          <w:bCs/>
        </w:rPr>
        <w:t>*Bus vertinamas tik pilnas pasiūlymas.</w:t>
      </w:r>
    </w:p>
    <w:p w:rsidR="006E6118" w:rsidRPr="00C07D83" w:rsidRDefault="006E6118" w:rsidP="006E6118">
      <w:pPr>
        <w:ind w:firstLine="720"/>
        <w:jc w:val="both"/>
        <w:rPr>
          <w:sz w:val="16"/>
          <w:szCs w:val="16"/>
        </w:rPr>
      </w:pPr>
    </w:p>
    <w:p w:rsidR="006E6118" w:rsidRPr="00C07D83" w:rsidRDefault="006E6118" w:rsidP="006E6118">
      <w:pPr>
        <w:ind w:firstLine="720"/>
        <w:jc w:val="both"/>
      </w:pPr>
      <w:r w:rsidRPr="00C07D83">
        <w:t>Kartu</w:t>
      </w:r>
      <w:r w:rsidRPr="00C07D83">
        <w:rPr>
          <w:rFonts w:eastAsia="Times New Roman"/>
        </w:rPr>
        <w:t xml:space="preserve"> </w:t>
      </w:r>
      <w:r w:rsidRPr="00C07D83">
        <w:t>su</w:t>
      </w:r>
      <w:r w:rsidRPr="00C07D83">
        <w:rPr>
          <w:rFonts w:eastAsia="Times New Roman"/>
        </w:rPr>
        <w:t xml:space="preserve"> </w:t>
      </w:r>
      <w:r w:rsidRPr="00C07D83">
        <w:t>pasiūlymu</w:t>
      </w:r>
      <w:r w:rsidRPr="00C07D83">
        <w:rPr>
          <w:rFonts w:eastAsia="Times New Roman"/>
        </w:rPr>
        <w:t xml:space="preserve"> </w:t>
      </w:r>
      <w:r w:rsidRPr="00C07D83">
        <w:t>pateikiami</w:t>
      </w:r>
      <w:r w:rsidRPr="00C07D83">
        <w:rPr>
          <w:rFonts w:eastAsia="Times New Roman"/>
        </w:rPr>
        <w:t xml:space="preserve"> </w:t>
      </w:r>
      <w:r w:rsidRPr="00C07D83">
        <w:t>šie</w:t>
      </w:r>
      <w:r w:rsidRPr="00C07D83">
        <w:rPr>
          <w:rFonts w:eastAsia="Times New Roman"/>
        </w:rPr>
        <w:t xml:space="preserve"> </w:t>
      </w:r>
      <w:r w:rsidRPr="00C07D83">
        <w:t>dokumentai</w:t>
      </w:r>
      <w:r w:rsidRPr="00C07D83">
        <w:rPr>
          <w:rFonts w:eastAsia="Times New Roman"/>
        </w:rPr>
        <w:t xml:space="preserve"> </w:t>
      </w:r>
      <w:r w:rsidRPr="00C07D83">
        <w:t>(pasirašydamas</w:t>
      </w:r>
      <w:r w:rsidRPr="00C07D83">
        <w:rPr>
          <w:rFonts w:eastAsia="Times New Roman"/>
        </w:rPr>
        <w:t xml:space="preserve"> </w:t>
      </w:r>
      <w:r w:rsidRPr="00C07D83">
        <w:t>pasiūlymą</w:t>
      </w:r>
      <w:r w:rsidRPr="00C07D83">
        <w:rPr>
          <w:rFonts w:eastAsia="Times New Roman"/>
        </w:rPr>
        <w:t xml:space="preserve"> </w:t>
      </w:r>
      <w:r w:rsidRPr="00C07D83">
        <w:t>ar</w:t>
      </w:r>
      <w:r w:rsidRPr="00C07D83">
        <w:rPr>
          <w:rFonts w:eastAsia="Times New Roman"/>
        </w:rPr>
        <w:t xml:space="preserve"> </w:t>
      </w:r>
      <w:r w:rsidRPr="00C07D83">
        <w:t>kiekvieną</w:t>
      </w:r>
      <w:r w:rsidRPr="00C07D83">
        <w:rPr>
          <w:rFonts w:eastAsia="Times New Roman"/>
        </w:rPr>
        <w:t xml:space="preserve"> </w:t>
      </w:r>
      <w:r w:rsidRPr="00C07D83">
        <w:t>dokumentą</w:t>
      </w:r>
      <w:r w:rsidRPr="00C07D83">
        <w:rPr>
          <w:rFonts w:eastAsia="Times New Roman"/>
        </w:rPr>
        <w:t xml:space="preserve"> </w:t>
      </w:r>
      <w:r w:rsidRPr="00C07D83">
        <w:t>saugiu</w:t>
      </w:r>
      <w:r w:rsidRPr="00C07D83">
        <w:rPr>
          <w:rFonts w:eastAsia="Times New Roman"/>
        </w:rPr>
        <w:t xml:space="preserve"> </w:t>
      </w:r>
      <w:r w:rsidRPr="00C07D83">
        <w:t>elektroniniu</w:t>
      </w:r>
      <w:r w:rsidRPr="00C07D83">
        <w:rPr>
          <w:rFonts w:eastAsia="Times New Roman"/>
        </w:rPr>
        <w:t xml:space="preserve"> </w:t>
      </w:r>
      <w:r w:rsidRPr="00C07D83">
        <w:t>parašu</w:t>
      </w:r>
      <w:r w:rsidRPr="00C07D83">
        <w:rPr>
          <w:rFonts w:eastAsia="Times New Roman"/>
        </w:rPr>
        <w:t xml:space="preserve"> </w:t>
      </w:r>
      <w:r w:rsidRPr="00C07D83">
        <w:t>patvirtinu,</w:t>
      </w:r>
      <w:r w:rsidRPr="00C07D83">
        <w:rPr>
          <w:rFonts w:eastAsia="Times New Roman"/>
        </w:rPr>
        <w:t xml:space="preserve"> </w:t>
      </w:r>
      <w:r w:rsidRPr="00C07D83">
        <w:t>kad</w:t>
      </w:r>
      <w:r w:rsidRPr="00C07D83">
        <w:rPr>
          <w:rFonts w:eastAsia="Times New Roman"/>
        </w:rPr>
        <w:t xml:space="preserve"> </w:t>
      </w:r>
      <w:r w:rsidRPr="00C07D83">
        <w:t>dokumentų</w:t>
      </w:r>
      <w:r w:rsidRPr="00C07D83">
        <w:rPr>
          <w:rFonts w:eastAsia="Times New Roman"/>
        </w:rPr>
        <w:t xml:space="preserve"> </w:t>
      </w:r>
      <w:r w:rsidRPr="00C07D83">
        <w:t>skaitmeninės</w:t>
      </w:r>
      <w:r w:rsidRPr="00C07D83">
        <w:rPr>
          <w:rFonts w:eastAsia="Times New Roman"/>
        </w:rPr>
        <w:t xml:space="preserve"> </w:t>
      </w:r>
      <w:r w:rsidRPr="00C07D83">
        <w:t>kopijos</w:t>
      </w:r>
      <w:r w:rsidRPr="00C07D83">
        <w:rPr>
          <w:rFonts w:eastAsia="Times New Roman"/>
        </w:rPr>
        <w:t xml:space="preserve"> </w:t>
      </w:r>
      <w:r w:rsidRPr="00C07D83">
        <w:t>yra</w:t>
      </w:r>
      <w:r w:rsidRPr="00C07D83">
        <w:rPr>
          <w:rFonts w:eastAsia="Times New Roman"/>
        </w:rPr>
        <w:t xml:space="preserve"> </w:t>
      </w:r>
      <w:r w:rsidRPr="00C07D83">
        <w:t>tikros):</w:t>
      </w:r>
    </w:p>
    <w:tbl>
      <w:tblPr>
        <w:tblW w:w="0" w:type="auto"/>
        <w:tblInd w:w="291" w:type="dxa"/>
        <w:tblLayout w:type="fixed"/>
        <w:tblLook w:val="0000"/>
      </w:tblPr>
      <w:tblGrid>
        <w:gridCol w:w="930"/>
        <w:gridCol w:w="4557"/>
        <w:gridCol w:w="3969"/>
      </w:tblGrid>
      <w:tr w:rsidR="006E6118" w:rsidRPr="00C07D83" w:rsidTr="001C4002">
        <w:tc>
          <w:tcPr>
            <w:tcW w:w="930"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jc w:val="center"/>
            </w:pPr>
            <w:r w:rsidRPr="00C07D83">
              <w:t>Eil.Nr.</w:t>
            </w:r>
          </w:p>
        </w:tc>
        <w:tc>
          <w:tcPr>
            <w:tcW w:w="4557"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jc w:val="center"/>
            </w:pPr>
            <w:r w:rsidRPr="00C07D83">
              <w:t>Pateiktų</w:t>
            </w:r>
            <w:r w:rsidRPr="00C07D83">
              <w:rPr>
                <w:rFonts w:eastAsia="Times New Roman"/>
              </w:rPr>
              <w:t xml:space="preserve"> </w:t>
            </w:r>
            <w:r w:rsidRPr="00C07D83">
              <w:t>dokumentų</w:t>
            </w:r>
            <w:r w:rsidRPr="00C07D83">
              <w:rPr>
                <w:rFonts w:eastAsia="Times New Roman"/>
              </w:rPr>
              <w:t xml:space="preserve"> </w:t>
            </w:r>
            <w:r w:rsidRPr="00C07D83">
              <w:t>pavadinimas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C07D83" w:rsidRDefault="006E6118" w:rsidP="001C4002">
            <w:pPr>
              <w:snapToGrid w:val="0"/>
              <w:jc w:val="center"/>
            </w:pPr>
            <w:r w:rsidRPr="00C07D83">
              <w:t>Dokumento</w:t>
            </w:r>
            <w:r w:rsidRPr="00C07D83">
              <w:rPr>
                <w:rFonts w:eastAsia="Times New Roman"/>
              </w:rPr>
              <w:t xml:space="preserve"> </w:t>
            </w:r>
            <w:r w:rsidRPr="00C07D83">
              <w:t>puslapių</w:t>
            </w:r>
            <w:r w:rsidRPr="00C07D83">
              <w:rPr>
                <w:rFonts w:eastAsia="Times New Roman"/>
              </w:rPr>
              <w:t xml:space="preserve"> </w:t>
            </w:r>
            <w:r w:rsidRPr="00C07D83">
              <w:t>skaičius</w:t>
            </w:r>
          </w:p>
        </w:tc>
      </w:tr>
      <w:tr w:rsidR="006E6118" w:rsidRPr="005455CF" w:rsidTr="001C4002">
        <w:tc>
          <w:tcPr>
            <w:tcW w:w="930"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1.</w:t>
            </w:r>
          </w:p>
        </w:tc>
        <w:tc>
          <w:tcPr>
            <w:tcW w:w="4557"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VĮ Registrų centras jungtinė pažyma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5455CF" w:rsidRDefault="006E6118" w:rsidP="001C4002">
            <w:pPr>
              <w:jc w:val="both"/>
              <w:rPr>
                <w:rFonts w:eastAsia="Calibri"/>
              </w:rPr>
            </w:pPr>
            <w:r w:rsidRPr="005455CF">
              <w:rPr>
                <w:rFonts w:eastAsia="Calibri"/>
              </w:rPr>
              <w:t>2</w:t>
            </w:r>
          </w:p>
        </w:tc>
      </w:tr>
      <w:tr w:rsidR="006E6118" w:rsidRPr="005455CF" w:rsidTr="001C4002">
        <w:tc>
          <w:tcPr>
            <w:tcW w:w="930"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2.</w:t>
            </w:r>
          </w:p>
        </w:tc>
        <w:tc>
          <w:tcPr>
            <w:tcW w:w="4557" w:type="dxa"/>
            <w:tcBorders>
              <w:top w:val="single" w:sz="4" w:space="0" w:color="000000"/>
              <w:left w:val="single" w:sz="4" w:space="0" w:color="000000"/>
              <w:bottom w:val="single" w:sz="4" w:space="0" w:color="000000"/>
            </w:tcBorders>
            <w:shd w:val="clear" w:color="auto" w:fill="auto"/>
          </w:tcPr>
          <w:p w:rsidR="006E6118" w:rsidRPr="002C7158" w:rsidRDefault="00353333" w:rsidP="001C4002">
            <w:pPr>
              <w:jc w:val="both"/>
              <w:rPr>
                <w:rFonts w:eastAsia="Calibri"/>
              </w:rPr>
            </w:pPr>
            <w:r>
              <w:rPr>
                <w:rFonts w:eastAsia="Calibri"/>
              </w:rPr>
              <w:t>Juridinių asmenų registro išplėstinis išrašas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5455CF" w:rsidRDefault="00353333" w:rsidP="001C4002">
            <w:pPr>
              <w:jc w:val="both"/>
              <w:rPr>
                <w:rFonts w:eastAsia="Calibri"/>
              </w:rPr>
            </w:pPr>
            <w:r>
              <w:rPr>
                <w:rFonts w:eastAsia="Calibri"/>
              </w:rPr>
              <w:t>2</w:t>
            </w:r>
          </w:p>
        </w:tc>
      </w:tr>
      <w:tr w:rsidR="006E6118" w:rsidRPr="005455CF" w:rsidTr="001C4002">
        <w:tc>
          <w:tcPr>
            <w:tcW w:w="930"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3.</w:t>
            </w:r>
          </w:p>
        </w:tc>
        <w:tc>
          <w:tcPr>
            <w:tcW w:w="4557"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UAB „Maxidenta“ leidimas-higienos pasas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5455CF" w:rsidRDefault="006E6118" w:rsidP="001C4002">
            <w:pPr>
              <w:jc w:val="both"/>
              <w:rPr>
                <w:rFonts w:eastAsia="Calibri"/>
              </w:rPr>
            </w:pPr>
            <w:r w:rsidRPr="005455CF">
              <w:rPr>
                <w:rFonts w:eastAsia="Calibri"/>
              </w:rPr>
              <w:t>1</w:t>
            </w:r>
          </w:p>
        </w:tc>
      </w:tr>
      <w:tr w:rsidR="006E6118" w:rsidRPr="005455CF" w:rsidTr="001C4002">
        <w:tc>
          <w:tcPr>
            <w:tcW w:w="930"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4.</w:t>
            </w:r>
          </w:p>
        </w:tc>
        <w:tc>
          <w:tcPr>
            <w:tcW w:w="4557"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UAB „Maxidenta“ įmonės licencija</w:t>
            </w:r>
            <w:r w:rsidRPr="005455CF">
              <w:rPr>
                <w:rFonts w:eastAsia="Calibri"/>
              </w:rPr>
              <w:tab/>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5455CF" w:rsidRDefault="006E6118" w:rsidP="001C4002">
            <w:pPr>
              <w:jc w:val="both"/>
              <w:rPr>
                <w:rFonts w:eastAsia="Calibri"/>
              </w:rPr>
            </w:pPr>
            <w:r w:rsidRPr="005455CF">
              <w:rPr>
                <w:rFonts w:eastAsia="Calibri"/>
              </w:rPr>
              <w:t>2</w:t>
            </w:r>
          </w:p>
        </w:tc>
      </w:tr>
      <w:tr w:rsidR="006E6118" w:rsidRPr="005455CF" w:rsidTr="001C4002">
        <w:tc>
          <w:tcPr>
            <w:tcW w:w="930"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5.</w:t>
            </w:r>
          </w:p>
        </w:tc>
        <w:tc>
          <w:tcPr>
            <w:tcW w:w="4557"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Pr>
                <w:rFonts w:eastAsia="Calibri"/>
              </w:rPr>
              <w:t xml:space="preserve">UAB „Maxidenta“ dantų technikų </w:t>
            </w:r>
            <w:r w:rsidRPr="005455CF">
              <w:rPr>
                <w:rFonts w:eastAsia="Calibri"/>
              </w:rPr>
              <w:t xml:space="preserve"> licencijos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5455CF" w:rsidRDefault="006E6118" w:rsidP="001C4002">
            <w:pPr>
              <w:jc w:val="both"/>
              <w:rPr>
                <w:rFonts w:eastAsia="Calibri"/>
              </w:rPr>
            </w:pPr>
            <w:r>
              <w:rPr>
                <w:rFonts w:eastAsia="Calibri"/>
              </w:rPr>
              <w:t>7</w:t>
            </w:r>
          </w:p>
        </w:tc>
      </w:tr>
      <w:tr w:rsidR="006E6118" w:rsidRPr="005455CF" w:rsidTr="001C4002">
        <w:tc>
          <w:tcPr>
            <w:tcW w:w="930"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6.</w:t>
            </w:r>
          </w:p>
        </w:tc>
        <w:tc>
          <w:tcPr>
            <w:tcW w:w="4557"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Tiekėjo deklaracija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5455CF" w:rsidRDefault="006E6118" w:rsidP="001C4002">
            <w:pPr>
              <w:jc w:val="both"/>
              <w:rPr>
                <w:rFonts w:eastAsia="Calibri"/>
              </w:rPr>
            </w:pPr>
            <w:r w:rsidRPr="005455CF">
              <w:rPr>
                <w:rFonts w:eastAsia="Calibri"/>
              </w:rPr>
              <w:t>1</w:t>
            </w:r>
          </w:p>
        </w:tc>
      </w:tr>
      <w:tr w:rsidR="006E6118" w:rsidRPr="005455CF" w:rsidTr="001C4002">
        <w:tc>
          <w:tcPr>
            <w:tcW w:w="930"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7.</w:t>
            </w:r>
          </w:p>
        </w:tc>
        <w:tc>
          <w:tcPr>
            <w:tcW w:w="4557"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Pr>
                <w:rFonts w:eastAsia="Calibri"/>
              </w:rPr>
              <w:t>Su pirkimo objektu susijusių įvykdytų sutarčių sąrašas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5455CF" w:rsidRDefault="006E6118" w:rsidP="001C4002">
            <w:pPr>
              <w:jc w:val="both"/>
              <w:rPr>
                <w:rFonts w:eastAsia="Calibri"/>
              </w:rPr>
            </w:pPr>
            <w:r>
              <w:rPr>
                <w:rFonts w:eastAsia="Calibri"/>
              </w:rPr>
              <w:t>1</w:t>
            </w:r>
          </w:p>
        </w:tc>
      </w:tr>
      <w:tr w:rsidR="006E6118" w:rsidRPr="005455CF" w:rsidTr="001C4002">
        <w:tc>
          <w:tcPr>
            <w:tcW w:w="930"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lastRenderedPageBreak/>
              <w:t>8.</w:t>
            </w:r>
          </w:p>
        </w:tc>
        <w:tc>
          <w:tcPr>
            <w:tcW w:w="4557"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Valstybinio akreditavimo sveikatos priežiūros veiklai tarnybos patvirtinimas dėl teikiamų į Lietuvos rinką med. prietaisų įre</w:t>
            </w:r>
            <w:r>
              <w:rPr>
                <w:rFonts w:eastAsia="Calibri"/>
              </w:rPr>
              <w:t>g. (akreditacija)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5455CF" w:rsidRDefault="006E6118" w:rsidP="001C4002">
            <w:pPr>
              <w:jc w:val="both"/>
              <w:rPr>
                <w:rFonts w:eastAsia="Calibri"/>
              </w:rPr>
            </w:pPr>
            <w:r>
              <w:rPr>
                <w:rFonts w:eastAsia="Calibri"/>
              </w:rPr>
              <w:t>3</w:t>
            </w:r>
          </w:p>
        </w:tc>
      </w:tr>
      <w:tr w:rsidR="006E6118" w:rsidRPr="005455CF" w:rsidTr="001C4002">
        <w:tc>
          <w:tcPr>
            <w:tcW w:w="930"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9.</w:t>
            </w:r>
          </w:p>
        </w:tc>
        <w:tc>
          <w:tcPr>
            <w:tcW w:w="4557"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sidRPr="005455CF">
              <w:rPr>
                <w:rFonts w:eastAsia="Calibri"/>
              </w:rPr>
              <w:t>UAB „Maxidenta“ veiklos įstatai</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5455CF" w:rsidRDefault="006E6118" w:rsidP="001C4002">
            <w:pPr>
              <w:jc w:val="both"/>
              <w:rPr>
                <w:rFonts w:eastAsia="Calibri"/>
              </w:rPr>
            </w:pPr>
            <w:r w:rsidRPr="005455CF">
              <w:rPr>
                <w:rFonts w:eastAsia="Calibri"/>
              </w:rPr>
              <w:t>6</w:t>
            </w:r>
          </w:p>
        </w:tc>
      </w:tr>
      <w:tr w:rsidR="006E6118" w:rsidRPr="005455CF" w:rsidTr="006E6118">
        <w:tc>
          <w:tcPr>
            <w:tcW w:w="930"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Pr>
                <w:rFonts w:eastAsia="Calibri"/>
              </w:rPr>
              <w:t>10.</w:t>
            </w:r>
          </w:p>
        </w:tc>
        <w:tc>
          <w:tcPr>
            <w:tcW w:w="4557"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Pr>
                <w:rFonts w:eastAsia="Calibri"/>
              </w:rPr>
              <w:t>Pirkimo pasiūlymas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5455CF" w:rsidRDefault="00783333" w:rsidP="001C4002">
            <w:pPr>
              <w:jc w:val="both"/>
              <w:rPr>
                <w:rFonts w:eastAsia="Calibri"/>
              </w:rPr>
            </w:pPr>
            <w:r>
              <w:rPr>
                <w:rFonts w:eastAsia="Calibri"/>
              </w:rPr>
              <w:t>5</w:t>
            </w:r>
          </w:p>
        </w:tc>
      </w:tr>
      <w:tr w:rsidR="006E6118" w:rsidRPr="005455CF" w:rsidTr="006E6118">
        <w:tc>
          <w:tcPr>
            <w:tcW w:w="930"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Pr>
                <w:rFonts w:eastAsia="Calibri"/>
              </w:rPr>
              <w:t>11.</w:t>
            </w:r>
          </w:p>
        </w:tc>
        <w:tc>
          <w:tcPr>
            <w:tcW w:w="4557" w:type="dxa"/>
            <w:tcBorders>
              <w:top w:val="single" w:sz="4" w:space="0" w:color="000000"/>
              <w:left w:val="single" w:sz="4" w:space="0" w:color="000000"/>
              <w:bottom w:val="single" w:sz="4" w:space="0" w:color="000000"/>
            </w:tcBorders>
            <w:shd w:val="clear" w:color="auto" w:fill="auto"/>
          </w:tcPr>
          <w:p w:rsidR="006E6118" w:rsidRPr="005455CF" w:rsidRDefault="006E6118" w:rsidP="001C4002">
            <w:pPr>
              <w:jc w:val="both"/>
              <w:rPr>
                <w:rFonts w:eastAsia="Calibri"/>
              </w:rPr>
            </w:pPr>
            <w:r>
              <w:rPr>
                <w:rFonts w:eastAsia="Calibri"/>
              </w:rPr>
              <w:t>Sutartis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5455CF" w:rsidRDefault="00CD48AC" w:rsidP="001C4002">
            <w:pPr>
              <w:jc w:val="both"/>
              <w:rPr>
                <w:rFonts w:eastAsia="Calibri"/>
              </w:rPr>
            </w:pPr>
            <w:r>
              <w:rPr>
                <w:rFonts w:eastAsia="Calibri"/>
              </w:rPr>
              <w:t>8</w:t>
            </w:r>
          </w:p>
        </w:tc>
      </w:tr>
    </w:tbl>
    <w:p w:rsidR="006E6118" w:rsidRPr="00C07D83" w:rsidRDefault="006E6118" w:rsidP="006E6118"/>
    <w:p w:rsidR="006E6118" w:rsidRPr="00C07D83" w:rsidRDefault="006E6118" w:rsidP="006E6118">
      <w:pPr>
        <w:jc w:val="both"/>
      </w:pPr>
      <w:r w:rsidRPr="00C07D83">
        <w:rPr>
          <w:rFonts w:eastAsia="Times New Roman"/>
        </w:rPr>
        <w:t xml:space="preserve"> </w:t>
      </w:r>
      <w:r w:rsidRPr="00C07D83">
        <w:t>Šiame</w:t>
      </w:r>
      <w:r w:rsidRPr="00C07D83">
        <w:rPr>
          <w:rFonts w:eastAsia="Times New Roman"/>
        </w:rPr>
        <w:t xml:space="preserve"> </w:t>
      </w:r>
      <w:r w:rsidRPr="00C07D83">
        <w:t>pasiūlyme</w:t>
      </w:r>
      <w:r w:rsidRPr="00C07D83">
        <w:rPr>
          <w:rFonts w:eastAsia="Times New Roman"/>
        </w:rPr>
        <w:t xml:space="preserve"> </w:t>
      </w:r>
      <w:r w:rsidRPr="00C07D83">
        <w:t>yra</w:t>
      </w:r>
      <w:r w:rsidRPr="00C07D83">
        <w:rPr>
          <w:rFonts w:eastAsia="Times New Roman"/>
        </w:rPr>
        <w:t xml:space="preserve"> </w:t>
      </w:r>
      <w:r w:rsidRPr="00C07D83">
        <w:t>pateikta</w:t>
      </w:r>
      <w:r w:rsidRPr="00C07D83">
        <w:rPr>
          <w:rFonts w:eastAsia="Times New Roman"/>
        </w:rPr>
        <w:t xml:space="preserve"> </w:t>
      </w:r>
      <w:r w:rsidRPr="00C07D83">
        <w:t>ir</w:t>
      </w:r>
      <w:r w:rsidRPr="00C07D83">
        <w:rPr>
          <w:rFonts w:eastAsia="Times New Roman"/>
        </w:rPr>
        <w:t xml:space="preserve"> </w:t>
      </w:r>
      <w:r w:rsidRPr="00C07D83">
        <w:rPr>
          <w:b/>
        </w:rPr>
        <w:t>konfidenciali</w:t>
      </w:r>
      <w:r w:rsidRPr="00C07D83">
        <w:rPr>
          <w:rFonts w:eastAsia="Times New Roman"/>
        </w:rPr>
        <w:t xml:space="preserve"> </w:t>
      </w:r>
      <w:r w:rsidRPr="00C07D83">
        <w:t>informacija*:</w:t>
      </w:r>
    </w:p>
    <w:tbl>
      <w:tblPr>
        <w:tblW w:w="0" w:type="auto"/>
        <w:tblInd w:w="291" w:type="dxa"/>
        <w:tblLayout w:type="fixed"/>
        <w:tblLook w:val="0000"/>
      </w:tblPr>
      <w:tblGrid>
        <w:gridCol w:w="930"/>
        <w:gridCol w:w="4557"/>
        <w:gridCol w:w="3969"/>
      </w:tblGrid>
      <w:tr w:rsidR="006E6118" w:rsidRPr="00C07D83" w:rsidTr="001C4002">
        <w:tc>
          <w:tcPr>
            <w:tcW w:w="930"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jc w:val="center"/>
            </w:pPr>
            <w:r w:rsidRPr="00C07D83">
              <w:t>Eil.Nr.</w:t>
            </w:r>
          </w:p>
        </w:tc>
        <w:tc>
          <w:tcPr>
            <w:tcW w:w="4557"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jc w:val="center"/>
            </w:pPr>
            <w:r w:rsidRPr="00C07D83">
              <w:t>Pateiktų</w:t>
            </w:r>
            <w:r w:rsidRPr="00C07D83">
              <w:rPr>
                <w:rFonts w:eastAsia="Times New Roman"/>
              </w:rPr>
              <w:t xml:space="preserve"> </w:t>
            </w:r>
            <w:r w:rsidRPr="00C07D83">
              <w:t>dokumentų</w:t>
            </w:r>
            <w:r w:rsidRPr="00C07D83">
              <w:rPr>
                <w:rFonts w:eastAsia="Times New Roman"/>
              </w:rPr>
              <w:t xml:space="preserve"> </w:t>
            </w:r>
            <w:r w:rsidRPr="00C07D83">
              <w:t>pavadinimas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C07D83" w:rsidRDefault="006E6118" w:rsidP="001C4002">
            <w:pPr>
              <w:snapToGrid w:val="0"/>
              <w:jc w:val="center"/>
            </w:pPr>
            <w:r w:rsidRPr="00C07D83">
              <w:t>Dokumento</w:t>
            </w:r>
            <w:r w:rsidRPr="00C07D83">
              <w:rPr>
                <w:rFonts w:eastAsia="Times New Roman"/>
              </w:rPr>
              <w:t xml:space="preserve"> </w:t>
            </w:r>
            <w:r w:rsidRPr="00C07D83">
              <w:t>puslapių</w:t>
            </w:r>
            <w:r w:rsidRPr="00C07D83">
              <w:rPr>
                <w:rFonts w:eastAsia="Times New Roman"/>
              </w:rPr>
              <w:t xml:space="preserve"> </w:t>
            </w:r>
            <w:r w:rsidRPr="00C07D83">
              <w:t>skaičius</w:t>
            </w:r>
          </w:p>
        </w:tc>
      </w:tr>
      <w:tr w:rsidR="006E6118" w:rsidRPr="00C07D83" w:rsidTr="001C4002">
        <w:tc>
          <w:tcPr>
            <w:tcW w:w="930"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rPr>
                <w:sz w:val="20"/>
                <w:szCs w:val="20"/>
              </w:rPr>
            </w:pPr>
          </w:p>
        </w:tc>
        <w:tc>
          <w:tcPr>
            <w:tcW w:w="4557" w:type="dxa"/>
            <w:tcBorders>
              <w:top w:val="single" w:sz="4" w:space="0" w:color="000000"/>
              <w:left w:val="single" w:sz="4" w:space="0" w:color="000000"/>
              <w:bottom w:val="single" w:sz="4" w:space="0" w:color="000000"/>
            </w:tcBorders>
            <w:shd w:val="clear" w:color="auto" w:fill="auto"/>
          </w:tcPr>
          <w:p w:rsidR="006E6118" w:rsidRPr="00C07D83" w:rsidRDefault="00783333" w:rsidP="001C4002">
            <w:pPr>
              <w:snapToGrid w:val="0"/>
            </w:pPr>
            <w:r>
              <w:t>Nėra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C07D83" w:rsidRDefault="006E6118" w:rsidP="001C4002">
            <w:pPr>
              <w:snapToGrid w:val="0"/>
            </w:pPr>
          </w:p>
        </w:tc>
      </w:tr>
      <w:tr w:rsidR="006E6118" w:rsidRPr="00C07D83" w:rsidTr="001C4002">
        <w:tc>
          <w:tcPr>
            <w:tcW w:w="930"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rPr>
                <w:sz w:val="20"/>
                <w:szCs w:val="20"/>
              </w:rPr>
            </w:pPr>
          </w:p>
        </w:tc>
        <w:tc>
          <w:tcPr>
            <w:tcW w:w="4557"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pStyle w:val="Header"/>
              <w:tabs>
                <w:tab w:val="clear" w:pos="4153"/>
                <w:tab w:val="clear" w:pos="8306"/>
                <w:tab w:val="left" w:pos="1296"/>
                <w:tab w:val="center" w:pos="4819"/>
                <w:tab w:val="right" w:pos="9638"/>
              </w:tabs>
              <w:snapToGrid w:val="0"/>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C07D83" w:rsidRDefault="006E6118" w:rsidP="001C4002">
            <w:pPr>
              <w:snapToGrid w:val="0"/>
            </w:pPr>
          </w:p>
        </w:tc>
      </w:tr>
      <w:tr w:rsidR="006E6118" w:rsidRPr="00C07D83" w:rsidTr="001C4002">
        <w:tc>
          <w:tcPr>
            <w:tcW w:w="930"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rPr>
                <w:sz w:val="20"/>
                <w:szCs w:val="20"/>
              </w:rPr>
            </w:pPr>
          </w:p>
        </w:tc>
        <w:tc>
          <w:tcPr>
            <w:tcW w:w="4557" w:type="dxa"/>
            <w:tcBorders>
              <w:top w:val="single" w:sz="4" w:space="0" w:color="000000"/>
              <w:left w:val="single" w:sz="4" w:space="0" w:color="000000"/>
              <w:bottom w:val="single" w:sz="4" w:space="0" w:color="000000"/>
            </w:tcBorders>
            <w:shd w:val="clear" w:color="auto" w:fill="auto"/>
          </w:tcPr>
          <w:p w:rsidR="006E6118" w:rsidRPr="00C07D83" w:rsidRDefault="006E6118" w:rsidP="001C4002">
            <w:pPr>
              <w:snapToGrid w:val="0"/>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E6118" w:rsidRPr="00C07D83" w:rsidRDefault="006E6118" w:rsidP="001C4002">
            <w:pPr>
              <w:snapToGrid w:val="0"/>
            </w:pPr>
          </w:p>
        </w:tc>
      </w:tr>
    </w:tbl>
    <w:p w:rsidR="006E6118" w:rsidRPr="00C07D83" w:rsidRDefault="006E6118" w:rsidP="006E6118">
      <w:pPr>
        <w:ind w:firstLine="720"/>
        <w:jc w:val="both"/>
        <w:rPr>
          <w:rFonts w:eastAsia="Times New Roman"/>
          <w:bCs/>
        </w:rPr>
      </w:pPr>
      <w:r w:rsidRPr="00C07D83">
        <w:rPr>
          <w:bCs/>
        </w:rPr>
        <w:t>*Pildyti</w:t>
      </w:r>
      <w:r w:rsidRPr="00C07D83">
        <w:rPr>
          <w:rFonts w:eastAsia="Times New Roman"/>
          <w:bCs/>
        </w:rPr>
        <w:t xml:space="preserve"> </w:t>
      </w:r>
      <w:r w:rsidRPr="00C07D83">
        <w:rPr>
          <w:bCs/>
        </w:rPr>
        <w:t>tuomet,</w:t>
      </w:r>
      <w:r w:rsidRPr="00C07D83">
        <w:rPr>
          <w:rFonts w:eastAsia="Times New Roman"/>
          <w:bCs/>
        </w:rPr>
        <w:t xml:space="preserve"> </w:t>
      </w:r>
      <w:r w:rsidRPr="00C07D83">
        <w:rPr>
          <w:bCs/>
        </w:rPr>
        <w:t>jei</w:t>
      </w:r>
      <w:r w:rsidRPr="00C07D83">
        <w:rPr>
          <w:rFonts w:eastAsia="Times New Roman"/>
          <w:bCs/>
        </w:rPr>
        <w:t xml:space="preserve"> </w:t>
      </w:r>
      <w:r w:rsidRPr="00C07D83">
        <w:rPr>
          <w:bCs/>
        </w:rPr>
        <w:t>bus</w:t>
      </w:r>
      <w:r w:rsidRPr="00C07D83">
        <w:rPr>
          <w:rFonts w:eastAsia="Times New Roman"/>
          <w:bCs/>
        </w:rPr>
        <w:t xml:space="preserve"> </w:t>
      </w:r>
      <w:r w:rsidRPr="00C07D83">
        <w:rPr>
          <w:bCs/>
        </w:rPr>
        <w:t>pateikta</w:t>
      </w:r>
      <w:r w:rsidRPr="00C07D83">
        <w:rPr>
          <w:rFonts w:eastAsia="Times New Roman"/>
          <w:bCs/>
        </w:rPr>
        <w:t xml:space="preserve"> </w:t>
      </w:r>
      <w:r w:rsidRPr="00C07D83">
        <w:rPr>
          <w:bCs/>
        </w:rPr>
        <w:t>konfidenciali</w:t>
      </w:r>
      <w:r w:rsidRPr="00C07D83">
        <w:rPr>
          <w:rFonts w:eastAsia="Times New Roman"/>
          <w:bCs/>
        </w:rPr>
        <w:t xml:space="preserve"> </w:t>
      </w:r>
      <w:r w:rsidRPr="00C07D83">
        <w:rPr>
          <w:bCs/>
        </w:rPr>
        <w:t>informacija.</w:t>
      </w:r>
      <w:r w:rsidRPr="00C07D83">
        <w:rPr>
          <w:rFonts w:eastAsia="Times New Roman"/>
          <w:bCs/>
        </w:rPr>
        <w:t xml:space="preserve"> </w:t>
      </w:r>
      <w:r w:rsidRPr="00C07D83">
        <w:rPr>
          <w:bCs/>
        </w:rPr>
        <w:t>Tiekėjas</w:t>
      </w:r>
      <w:r w:rsidRPr="00C07D83">
        <w:rPr>
          <w:rFonts w:eastAsia="Times New Roman"/>
          <w:bCs/>
        </w:rPr>
        <w:t xml:space="preserve"> </w:t>
      </w:r>
      <w:r w:rsidRPr="00C07D83">
        <w:rPr>
          <w:bCs/>
        </w:rPr>
        <w:t>negali</w:t>
      </w:r>
      <w:r w:rsidRPr="00C07D83">
        <w:rPr>
          <w:rFonts w:eastAsia="Times New Roman"/>
          <w:bCs/>
        </w:rPr>
        <w:t xml:space="preserve"> </w:t>
      </w:r>
      <w:r w:rsidRPr="00C07D83">
        <w:rPr>
          <w:bCs/>
        </w:rPr>
        <w:t>nurodyti,</w:t>
      </w:r>
      <w:r w:rsidRPr="00C07D83">
        <w:rPr>
          <w:rFonts w:eastAsia="Times New Roman"/>
          <w:bCs/>
        </w:rPr>
        <w:t xml:space="preserve"> </w:t>
      </w:r>
      <w:r w:rsidRPr="00C07D83">
        <w:rPr>
          <w:bCs/>
        </w:rPr>
        <w:t>kad</w:t>
      </w:r>
      <w:r w:rsidRPr="00C07D83">
        <w:rPr>
          <w:rFonts w:eastAsia="Times New Roman"/>
          <w:bCs/>
        </w:rPr>
        <w:t xml:space="preserve"> </w:t>
      </w:r>
      <w:r w:rsidRPr="00C07D83">
        <w:rPr>
          <w:bCs/>
        </w:rPr>
        <w:t>konfidencialus</w:t>
      </w:r>
      <w:r w:rsidRPr="00C07D83">
        <w:rPr>
          <w:rFonts w:eastAsia="Times New Roman"/>
          <w:bCs/>
        </w:rPr>
        <w:t xml:space="preserve"> </w:t>
      </w:r>
      <w:r w:rsidRPr="00C07D83">
        <w:rPr>
          <w:bCs/>
        </w:rPr>
        <w:t>yra</w:t>
      </w:r>
      <w:r w:rsidRPr="00C07D83">
        <w:rPr>
          <w:rFonts w:eastAsia="Times New Roman"/>
          <w:bCs/>
        </w:rPr>
        <w:t xml:space="preserve"> </w:t>
      </w:r>
      <w:r w:rsidRPr="00C07D83">
        <w:rPr>
          <w:bCs/>
        </w:rPr>
        <w:t>pasiūlymo</w:t>
      </w:r>
      <w:r w:rsidRPr="00C07D83">
        <w:rPr>
          <w:rFonts w:eastAsia="Times New Roman"/>
          <w:bCs/>
        </w:rPr>
        <w:t xml:space="preserve"> </w:t>
      </w:r>
      <w:r w:rsidRPr="00C07D83">
        <w:rPr>
          <w:bCs/>
        </w:rPr>
        <w:t>įkainis</w:t>
      </w:r>
      <w:r w:rsidRPr="00C07D83">
        <w:rPr>
          <w:rFonts w:eastAsia="Times New Roman"/>
          <w:bCs/>
        </w:rPr>
        <w:t xml:space="preserve"> </w:t>
      </w:r>
      <w:r w:rsidRPr="00C07D83">
        <w:rPr>
          <w:bCs/>
        </w:rPr>
        <w:t>arba,</w:t>
      </w:r>
      <w:r w:rsidRPr="00C07D83">
        <w:rPr>
          <w:rFonts w:eastAsia="Times New Roman"/>
          <w:bCs/>
        </w:rPr>
        <w:t xml:space="preserve"> </w:t>
      </w:r>
      <w:r w:rsidRPr="00C07D83">
        <w:rPr>
          <w:bCs/>
        </w:rPr>
        <w:t>kad</w:t>
      </w:r>
      <w:r w:rsidRPr="00C07D83">
        <w:rPr>
          <w:rFonts w:eastAsia="Times New Roman"/>
          <w:bCs/>
        </w:rPr>
        <w:t xml:space="preserve"> </w:t>
      </w:r>
      <w:r w:rsidRPr="00C07D83">
        <w:rPr>
          <w:bCs/>
        </w:rPr>
        <w:t>visas</w:t>
      </w:r>
      <w:r w:rsidRPr="00C07D83">
        <w:rPr>
          <w:rFonts w:eastAsia="Times New Roman"/>
          <w:bCs/>
        </w:rPr>
        <w:t xml:space="preserve"> </w:t>
      </w:r>
      <w:r w:rsidRPr="00C07D83">
        <w:rPr>
          <w:bCs/>
        </w:rPr>
        <w:t>pasiūlymas</w:t>
      </w:r>
      <w:r w:rsidRPr="00C07D83">
        <w:rPr>
          <w:rFonts w:eastAsia="Times New Roman"/>
          <w:bCs/>
        </w:rPr>
        <w:t xml:space="preserve"> </w:t>
      </w:r>
      <w:r w:rsidRPr="00C07D83">
        <w:rPr>
          <w:bCs/>
        </w:rPr>
        <w:t>yra</w:t>
      </w:r>
      <w:r w:rsidRPr="00C07D83">
        <w:rPr>
          <w:rFonts w:eastAsia="Times New Roman"/>
          <w:bCs/>
        </w:rPr>
        <w:t xml:space="preserve"> </w:t>
      </w:r>
      <w:r w:rsidRPr="00C07D83">
        <w:rPr>
          <w:bCs/>
        </w:rPr>
        <w:t>konfidencialus.</w:t>
      </w:r>
      <w:r w:rsidRPr="00C07D83">
        <w:rPr>
          <w:rFonts w:eastAsia="Times New Roman"/>
          <w:bCs/>
        </w:rPr>
        <w:t xml:space="preserve"> </w:t>
      </w:r>
    </w:p>
    <w:p w:rsidR="006E6118" w:rsidRPr="00C07D83" w:rsidRDefault="006E6118" w:rsidP="006E6118">
      <w:pPr>
        <w:ind w:firstLine="720"/>
        <w:jc w:val="both"/>
        <w:rPr>
          <w:sz w:val="22"/>
          <w:szCs w:val="22"/>
        </w:rPr>
      </w:pPr>
    </w:p>
    <w:p w:rsidR="006E6118" w:rsidRPr="00C07D83" w:rsidRDefault="006E6118" w:rsidP="006E6118">
      <w:pPr>
        <w:ind w:firstLine="720"/>
        <w:jc w:val="both"/>
        <w:rPr>
          <w:color w:val="000000"/>
        </w:rPr>
      </w:pPr>
      <w:r w:rsidRPr="00C07D83">
        <w:rPr>
          <w:color w:val="000000"/>
        </w:rPr>
        <w:t>Pasiūlymas</w:t>
      </w:r>
      <w:r w:rsidRPr="00C07D83">
        <w:rPr>
          <w:rFonts w:eastAsia="Times New Roman"/>
          <w:color w:val="000000"/>
        </w:rPr>
        <w:t xml:space="preserve"> </w:t>
      </w:r>
      <w:r w:rsidRPr="00C07D83">
        <w:rPr>
          <w:color w:val="000000"/>
        </w:rPr>
        <w:t>galioja</w:t>
      </w:r>
      <w:r w:rsidRPr="00C07D83">
        <w:rPr>
          <w:rFonts w:eastAsia="Times New Roman"/>
          <w:color w:val="000000"/>
        </w:rPr>
        <w:t xml:space="preserve"> </w:t>
      </w:r>
      <w:r w:rsidRPr="00C07D83">
        <w:rPr>
          <w:color w:val="000000"/>
        </w:rPr>
        <w:t>iki</w:t>
      </w:r>
      <w:r w:rsidRPr="00C07D83">
        <w:rPr>
          <w:rFonts w:eastAsia="Times New Roman"/>
          <w:color w:val="000000"/>
        </w:rPr>
        <w:t xml:space="preserve"> </w:t>
      </w:r>
      <w:r w:rsidRPr="00C07D83">
        <w:rPr>
          <w:color w:val="000000"/>
        </w:rPr>
        <w:t>termino,</w:t>
      </w:r>
      <w:r w:rsidRPr="00C07D83">
        <w:rPr>
          <w:rFonts w:eastAsia="Times New Roman"/>
          <w:color w:val="000000"/>
        </w:rPr>
        <w:t xml:space="preserve"> </w:t>
      </w:r>
      <w:r w:rsidRPr="00C07D83">
        <w:rPr>
          <w:color w:val="000000"/>
        </w:rPr>
        <w:t>nustatyto</w:t>
      </w:r>
      <w:r w:rsidRPr="00C07D83">
        <w:rPr>
          <w:rFonts w:eastAsia="Times New Roman"/>
          <w:color w:val="000000"/>
        </w:rPr>
        <w:t xml:space="preserve"> </w:t>
      </w:r>
      <w:r w:rsidRPr="00C07D83">
        <w:rPr>
          <w:color w:val="000000"/>
        </w:rPr>
        <w:t>pirkimo</w:t>
      </w:r>
      <w:r w:rsidRPr="00C07D83">
        <w:rPr>
          <w:rFonts w:eastAsia="Times New Roman"/>
          <w:color w:val="000000"/>
        </w:rPr>
        <w:t xml:space="preserve"> </w:t>
      </w:r>
      <w:r w:rsidRPr="00C07D83">
        <w:rPr>
          <w:color w:val="000000"/>
        </w:rPr>
        <w:t>dokumentuose.</w:t>
      </w:r>
    </w:p>
    <w:p w:rsidR="006E6118" w:rsidRPr="00C07D83" w:rsidRDefault="006E6118" w:rsidP="006E6118">
      <w:pPr>
        <w:ind w:firstLine="720"/>
        <w:jc w:val="both"/>
        <w:rPr>
          <w:color w:val="FF0000"/>
        </w:rPr>
      </w:pPr>
    </w:p>
    <w:p w:rsidR="006E6118" w:rsidRPr="00C07D83" w:rsidRDefault="006E6118" w:rsidP="006E6118">
      <w:pPr>
        <w:ind w:firstLine="720"/>
        <w:jc w:val="both"/>
        <w:rPr>
          <w:color w:val="FF0000"/>
        </w:rPr>
      </w:pPr>
    </w:p>
    <w:tbl>
      <w:tblPr>
        <w:tblW w:w="10604" w:type="dxa"/>
        <w:tblLayout w:type="fixed"/>
        <w:tblLook w:val="0000"/>
      </w:tblPr>
      <w:tblGrid>
        <w:gridCol w:w="2943"/>
        <w:gridCol w:w="975"/>
        <w:gridCol w:w="2145"/>
        <w:gridCol w:w="975"/>
        <w:gridCol w:w="2426"/>
        <w:gridCol w:w="1140"/>
      </w:tblGrid>
      <w:tr w:rsidR="006E6118" w:rsidRPr="00C07D83" w:rsidTr="001C4002">
        <w:trPr>
          <w:trHeight w:val="285"/>
        </w:trPr>
        <w:tc>
          <w:tcPr>
            <w:tcW w:w="2943" w:type="dxa"/>
            <w:tcBorders>
              <w:bottom w:val="single" w:sz="4" w:space="0" w:color="000000"/>
            </w:tcBorders>
            <w:shd w:val="clear" w:color="auto" w:fill="auto"/>
          </w:tcPr>
          <w:p w:rsidR="006E6118" w:rsidRPr="00C07D83" w:rsidRDefault="006E6118" w:rsidP="001C4002">
            <w:pPr>
              <w:snapToGrid w:val="0"/>
              <w:ind w:right="-1"/>
            </w:pPr>
            <w:r>
              <w:t>Direktorius</w:t>
            </w:r>
          </w:p>
        </w:tc>
        <w:tc>
          <w:tcPr>
            <w:tcW w:w="975" w:type="dxa"/>
            <w:shd w:val="clear" w:color="auto" w:fill="auto"/>
          </w:tcPr>
          <w:p w:rsidR="006E6118" w:rsidRPr="00C07D83" w:rsidRDefault="006E6118" w:rsidP="001C4002">
            <w:pPr>
              <w:snapToGrid w:val="0"/>
              <w:ind w:right="-1"/>
              <w:jc w:val="center"/>
            </w:pPr>
          </w:p>
        </w:tc>
        <w:tc>
          <w:tcPr>
            <w:tcW w:w="2145" w:type="dxa"/>
            <w:tcBorders>
              <w:bottom w:val="single" w:sz="4" w:space="0" w:color="000000"/>
            </w:tcBorders>
            <w:shd w:val="clear" w:color="auto" w:fill="auto"/>
          </w:tcPr>
          <w:p w:rsidR="006E6118" w:rsidRPr="00C07D83" w:rsidRDefault="006E6118" w:rsidP="001C4002">
            <w:pPr>
              <w:snapToGrid w:val="0"/>
              <w:ind w:right="-1"/>
              <w:jc w:val="center"/>
            </w:pPr>
          </w:p>
        </w:tc>
        <w:tc>
          <w:tcPr>
            <w:tcW w:w="975" w:type="dxa"/>
            <w:shd w:val="clear" w:color="auto" w:fill="auto"/>
          </w:tcPr>
          <w:p w:rsidR="006E6118" w:rsidRPr="00C07D83" w:rsidRDefault="006E6118" w:rsidP="001C4002">
            <w:pPr>
              <w:snapToGrid w:val="0"/>
              <w:ind w:right="-1"/>
              <w:jc w:val="center"/>
            </w:pPr>
          </w:p>
        </w:tc>
        <w:tc>
          <w:tcPr>
            <w:tcW w:w="2426" w:type="dxa"/>
            <w:tcBorders>
              <w:bottom w:val="single" w:sz="4" w:space="0" w:color="000000"/>
            </w:tcBorders>
            <w:shd w:val="clear" w:color="auto" w:fill="auto"/>
          </w:tcPr>
          <w:p w:rsidR="006E6118" w:rsidRPr="00C07D83" w:rsidRDefault="006E6118" w:rsidP="001C4002">
            <w:pPr>
              <w:snapToGrid w:val="0"/>
              <w:ind w:right="-1"/>
              <w:jc w:val="right"/>
            </w:pPr>
            <w:r>
              <w:t>Aleksandras Orlovas</w:t>
            </w:r>
          </w:p>
        </w:tc>
        <w:tc>
          <w:tcPr>
            <w:tcW w:w="1140" w:type="dxa"/>
            <w:shd w:val="clear" w:color="auto" w:fill="auto"/>
          </w:tcPr>
          <w:p w:rsidR="006E6118" w:rsidRPr="00C07D83" w:rsidRDefault="006E6118" w:rsidP="001C4002">
            <w:pPr>
              <w:snapToGrid w:val="0"/>
              <w:ind w:right="-1"/>
              <w:jc w:val="right"/>
            </w:pPr>
          </w:p>
        </w:tc>
      </w:tr>
      <w:tr w:rsidR="006E6118" w:rsidRPr="00C07D83" w:rsidTr="001C4002">
        <w:trPr>
          <w:trHeight w:val="186"/>
        </w:trPr>
        <w:tc>
          <w:tcPr>
            <w:tcW w:w="2943" w:type="dxa"/>
            <w:tcBorders>
              <w:top w:val="single" w:sz="4" w:space="0" w:color="000000"/>
            </w:tcBorders>
            <w:shd w:val="clear" w:color="auto" w:fill="auto"/>
          </w:tcPr>
          <w:p w:rsidR="006E6118" w:rsidRPr="00C07D83" w:rsidRDefault="006E6118" w:rsidP="001C4002">
            <w:pPr>
              <w:pStyle w:val="Bodytext"/>
              <w:snapToGrid w:val="0"/>
              <w:ind w:firstLine="0"/>
              <w:jc w:val="center"/>
              <w:rPr>
                <w:rFonts w:ascii="Times New Roman" w:hAnsi="Times New Roman" w:cs="Times New Roman"/>
                <w:position w:val="4"/>
                <w:sz w:val="24"/>
                <w:szCs w:val="24"/>
                <w:lang w:val="lt-LT"/>
              </w:rPr>
            </w:pPr>
            <w:r w:rsidRPr="00C07D83">
              <w:rPr>
                <w:rFonts w:ascii="Times New Roman" w:hAnsi="Times New Roman" w:cs="Times New Roman"/>
                <w:position w:val="2"/>
                <w:sz w:val="24"/>
                <w:szCs w:val="24"/>
                <w:lang w:val="lt-LT"/>
              </w:rPr>
              <w:t>(Tiekėjo</w:t>
            </w:r>
            <w:r w:rsidRPr="00C07D83">
              <w:rPr>
                <w:rFonts w:ascii="Times New Roman" w:hAnsi="Times New Roman" w:cs="Times New Roman"/>
                <w:position w:val="4"/>
                <w:sz w:val="24"/>
                <w:szCs w:val="24"/>
                <w:lang w:val="lt-LT"/>
              </w:rPr>
              <w:t xml:space="preserve"> arba jo įgalioto asmens pareigų pavadinimas)</w:t>
            </w:r>
          </w:p>
        </w:tc>
        <w:tc>
          <w:tcPr>
            <w:tcW w:w="975" w:type="dxa"/>
            <w:shd w:val="clear" w:color="auto" w:fill="auto"/>
          </w:tcPr>
          <w:p w:rsidR="006E6118" w:rsidRPr="00C07D83" w:rsidRDefault="006E6118" w:rsidP="001C4002">
            <w:pPr>
              <w:snapToGrid w:val="0"/>
              <w:ind w:right="-1"/>
              <w:jc w:val="center"/>
            </w:pPr>
          </w:p>
        </w:tc>
        <w:tc>
          <w:tcPr>
            <w:tcW w:w="2145" w:type="dxa"/>
            <w:tcBorders>
              <w:top w:val="single" w:sz="4" w:space="0" w:color="000000"/>
            </w:tcBorders>
            <w:shd w:val="clear" w:color="auto" w:fill="auto"/>
          </w:tcPr>
          <w:p w:rsidR="006E6118" w:rsidRPr="00C07D83" w:rsidRDefault="006E6118" w:rsidP="001C4002">
            <w:pPr>
              <w:snapToGrid w:val="0"/>
              <w:ind w:right="-1"/>
              <w:jc w:val="center"/>
              <w:rPr>
                <w:rFonts w:eastAsia="Times New Roman"/>
              </w:rPr>
            </w:pPr>
            <w:r w:rsidRPr="00C07D83">
              <w:rPr>
                <w:position w:val="6"/>
              </w:rPr>
              <w:t>(Parašas)</w:t>
            </w:r>
            <w:r w:rsidRPr="00C07D83">
              <w:rPr>
                <w:rFonts w:eastAsia="Times New Roman"/>
              </w:rPr>
              <w:t xml:space="preserve"> </w:t>
            </w:r>
          </w:p>
        </w:tc>
        <w:tc>
          <w:tcPr>
            <w:tcW w:w="975" w:type="dxa"/>
            <w:shd w:val="clear" w:color="auto" w:fill="auto"/>
          </w:tcPr>
          <w:p w:rsidR="006E6118" w:rsidRPr="00C07D83" w:rsidRDefault="006E6118" w:rsidP="001C4002">
            <w:pPr>
              <w:snapToGrid w:val="0"/>
              <w:ind w:right="-1"/>
              <w:jc w:val="center"/>
            </w:pPr>
          </w:p>
        </w:tc>
        <w:tc>
          <w:tcPr>
            <w:tcW w:w="2426" w:type="dxa"/>
            <w:tcBorders>
              <w:top w:val="single" w:sz="4" w:space="0" w:color="000000"/>
            </w:tcBorders>
            <w:shd w:val="clear" w:color="auto" w:fill="auto"/>
          </w:tcPr>
          <w:p w:rsidR="006E6118" w:rsidRPr="00C07D83" w:rsidRDefault="006E6118" w:rsidP="001C4002">
            <w:pPr>
              <w:snapToGrid w:val="0"/>
              <w:ind w:left="-375" w:right="-1" w:firstLine="375"/>
              <w:jc w:val="center"/>
              <w:rPr>
                <w:rFonts w:eastAsia="Times New Roman"/>
              </w:rPr>
            </w:pPr>
            <w:r w:rsidRPr="00C07D83">
              <w:rPr>
                <w:position w:val="6"/>
              </w:rPr>
              <w:t>(Vardas</w:t>
            </w:r>
            <w:r w:rsidRPr="00C07D83">
              <w:rPr>
                <w:rFonts w:eastAsia="Times New Roman"/>
                <w:position w:val="6"/>
              </w:rPr>
              <w:t xml:space="preserve"> </w:t>
            </w:r>
            <w:r w:rsidRPr="00C07D83">
              <w:rPr>
                <w:position w:val="6"/>
              </w:rPr>
              <w:t>ir</w:t>
            </w:r>
            <w:r w:rsidRPr="00C07D83">
              <w:rPr>
                <w:rFonts w:eastAsia="Times New Roman"/>
                <w:position w:val="6"/>
              </w:rPr>
              <w:t xml:space="preserve"> </w:t>
            </w:r>
            <w:r w:rsidRPr="00C07D83">
              <w:rPr>
                <w:position w:val="6"/>
              </w:rPr>
              <w:t>pavardė)</w:t>
            </w:r>
            <w:r w:rsidRPr="00C07D83">
              <w:rPr>
                <w:rFonts w:eastAsia="Times New Roman"/>
              </w:rPr>
              <w:t xml:space="preserve"> </w:t>
            </w:r>
          </w:p>
        </w:tc>
        <w:tc>
          <w:tcPr>
            <w:tcW w:w="1140" w:type="dxa"/>
            <w:shd w:val="clear" w:color="auto" w:fill="auto"/>
          </w:tcPr>
          <w:p w:rsidR="006E6118" w:rsidRPr="00C07D83" w:rsidRDefault="006E6118" w:rsidP="001C4002">
            <w:pPr>
              <w:snapToGrid w:val="0"/>
              <w:ind w:right="-1"/>
              <w:jc w:val="center"/>
            </w:pPr>
          </w:p>
        </w:tc>
      </w:tr>
    </w:tbl>
    <w:p w:rsidR="006E6118" w:rsidRPr="00C07D83" w:rsidRDefault="006E6118" w:rsidP="006E6118">
      <w:pPr>
        <w:widowControl/>
        <w:spacing w:line="100" w:lineRule="atLeast"/>
        <w:jc w:val="right"/>
        <w:rPr>
          <w:rFonts w:eastAsia="Times New Roman"/>
          <w:szCs w:val="20"/>
        </w:rPr>
      </w:pPr>
    </w:p>
    <w:p w:rsidR="006E6118" w:rsidRPr="00C07D83" w:rsidRDefault="006E6118" w:rsidP="006E6118">
      <w:pPr>
        <w:ind w:left="4236" w:firstLine="706"/>
      </w:pPr>
      <w:r w:rsidRPr="00C07D83">
        <w:t>Supaprastinto atviro konkurso sąlygų 2 priedas</w:t>
      </w:r>
    </w:p>
    <w:p w:rsidR="006E6118" w:rsidRPr="00C07D83" w:rsidRDefault="006E6118" w:rsidP="006E6118">
      <w:pPr>
        <w:jc w:val="center"/>
        <w:rPr>
          <w:b/>
          <w:bCs/>
        </w:rPr>
      </w:pPr>
    </w:p>
    <w:p w:rsidR="006E6118" w:rsidRPr="00C07D83" w:rsidRDefault="006E6118" w:rsidP="006E6118">
      <w:pPr>
        <w:jc w:val="center"/>
      </w:pPr>
      <w:r w:rsidRPr="00C07D83">
        <w:rPr>
          <w:b/>
          <w:bCs/>
        </w:rPr>
        <w:t>Techninė specifikacija</w:t>
      </w:r>
    </w:p>
    <w:p w:rsidR="006E6118" w:rsidRPr="00C07D83" w:rsidRDefault="006E6118" w:rsidP="006E6118">
      <w:pPr>
        <w:jc w:val="both"/>
      </w:pPr>
    </w:p>
    <w:tbl>
      <w:tblPr>
        <w:tblW w:w="0" w:type="auto"/>
        <w:tblInd w:w="55" w:type="dxa"/>
        <w:tblLayout w:type="fixed"/>
        <w:tblCellMar>
          <w:top w:w="55" w:type="dxa"/>
          <w:left w:w="55" w:type="dxa"/>
          <w:bottom w:w="55" w:type="dxa"/>
          <w:right w:w="55" w:type="dxa"/>
        </w:tblCellMar>
        <w:tblLook w:val="0000"/>
      </w:tblPr>
      <w:tblGrid>
        <w:gridCol w:w="930"/>
        <w:gridCol w:w="7365"/>
        <w:gridCol w:w="1342"/>
      </w:tblGrid>
      <w:tr w:rsidR="006E6118" w:rsidRPr="00C07D83" w:rsidTr="001C4002">
        <w:tc>
          <w:tcPr>
            <w:tcW w:w="930" w:type="dxa"/>
            <w:tcBorders>
              <w:top w:val="none" w:sz="1" w:space="0" w:color="000000"/>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b/>
                <w:bCs/>
                <w:sz w:val="21"/>
                <w:szCs w:val="21"/>
              </w:rPr>
            </w:pPr>
            <w:r w:rsidRPr="00C07D83">
              <w:rPr>
                <w:rFonts w:eastAsia="Arial Unicode MS"/>
                <w:b/>
                <w:bCs/>
                <w:sz w:val="21"/>
                <w:szCs w:val="21"/>
              </w:rPr>
              <w:t>Pirkimo dalies Nr. 1</w:t>
            </w:r>
          </w:p>
        </w:tc>
        <w:tc>
          <w:tcPr>
            <w:tcW w:w="7365" w:type="dxa"/>
            <w:tcBorders>
              <w:top w:val="none" w:sz="1" w:space="0" w:color="000000"/>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b/>
                <w:bCs/>
                <w:sz w:val="21"/>
                <w:szCs w:val="21"/>
              </w:rPr>
            </w:pPr>
            <w:r w:rsidRPr="00C07D83">
              <w:rPr>
                <w:rFonts w:eastAsia="Arial Unicode MS"/>
                <w:b/>
                <w:bCs/>
                <w:sz w:val="21"/>
                <w:szCs w:val="21"/>
              </w:rPr>
              <w:t>Prekės apibūdinimas</w:t>
            </w:r>
          </w:p>
        </w:tc>
        <w:tc>
          <w:tcPr>
            <w:tcW w:w="1342" w:type="dxa"/>
            <w:tcBorders>
              <w:top w:val="none" w:sz="1" w:space="0" w:color="000000"/>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b/>
                <w:bCs/>
                <w:sz w:val="21"/>
                <w:szCs w:val="21"/>
              </w:rPr>
            </w:pPr>
            <w:r w:rsidRPr="00C07D83">
              <w:rPr>
                <w:rFonts w:eastAsia="Arial Unicode MS"/>
                <w:b/>
                <w:bCs/>
                <w:sz w:val="21"/>
                <w:szCs w:val="21"/>
              </w:rPr>
              <w:t>Numatomas pirkti kiekis</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1.1.</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Pagal individualų užsakymą gaminami fiksuoti metaliniai medicininiai prietaisai  su plastmasės apdaila (vainikiniai ir tiltiniai) skirti pacientams, turintiems dalinius dantų ar dantų eilių defektus. Pagal individualų užsakymą gaminami medicininiai prietaisai turi atitikti MN 4: 2009 „Medicinos prietaisų saugos techninis reglamentas“ ir jos būtinųjų priedų reikalavimus, dantų ir burnos gleivinės anatominę formą ir, priklausomai nuo pasirinktos konstrukcijos bei konstrukcinių medžiagų, dalinai atstatyti paciento kramtymo funkciją ir burnos bei veido estetiką;</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300</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1.2.</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Pagal individualų užsakymą laboratorijoje  gaminami (pagal dvisluoksnį atspaudą) fiksuoti metaliniai medicininiai prietaisai  (įklotiniai) skirti pacientams, turintiems dalinius dantų ar dantų eilių defektus. Pagal individualų užsakymą gaminami medicininiai prietaisai turi atitikti MN 4: 2009 „Medicinos prietaisų saugos techninis reglamentas“ ir jos būtinųjų priedų reikalavimus, dantų formai atstatyti.</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400</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1.3.</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 xml:space="preserve">Pagal individualų užsakymą gaminami plastmasiniai fiksuoti medicininiai prietaisai, skirti pacientams, turintiems dalinius dantų ar dantų eilių defektus priekinių ( arba pagal indikacijas ir užsakovo nurodymą - pirmųjų krūminių ) dantų srityje. Pagal individualų užsakymą gaminami medicininiai prietaisai turi atitikti MN 4: 2009 „Medicinos prietaisų saugos techninis reglamentas“ ir jos </w:t>
            </w:r>
            <w:r w:rsidRPr="00C07D83">
              <w:rPr>
                <w:rFonts w:eastAsia="Arial Unicode MS"/>
                <w:sz w:val="22"/>
                <w:szCs w:val="22"/>
              </w:rPr>
              <w:lastRenderedPageBreak/>
              <w:t>būtinųjų priedų reikalavimus, dantų ir burnos gleivinės anatominę formą ir, priklausomai nuo pasirinktos konstrukcijos bei konstrukcinių medžiagų, dalinai atstatyti paciento laikiną kramtymo funkciją ir burnos bei veido estetiką.</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lastRenderedPageBreak/>
              <w:t>300</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lastRenderedPageBreak/>
              <w:t>1.4.</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Pagal individualų užsakymą gaminami fiksuoti metaliniai medicininiai prietaisai  ( vainikiniai ir tiltiniai) skirti pacientams, turintiems dalinius dantų ar dantų eilių defektus. Pagal individualų užsakymą gaminami medicininiai prietaisai turi atitikti MN 4: 2009 „Medicinos prietaisų saugos techninis reglamentas“ ir jos būtinųjų priedų reikalavimus, dantų ir burnos gleivinės anatominę formą ir, priklausomai nuo pasirinktos konstrukcijos bei konstrukcinių medžiagų, dalinai atstatyti paciento kramtymo funkciją ir burnos bei veido estetiką;</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100</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1.5.</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 xml:space="preserve">Pagal individualų užsakymą gaminami išimami plokšteliniai medicininiai prietaisai, skirti pacientams, turintiems dalinius ar pilnus dantų eilių defektus. Pagal individualų užsakymą gaminami medicininiai prietaisai turi atitikti MN 4: 2009 „Medicinos prietaisų saugos techninis reglamentas“ ir jos būtinųjų priedų reikalavimus, dantų ir burnos gleivinės anatominę formą ir, priklausomai nuo pasirinktos konstrukcijos bei konstrukcinių medžiagų, dalinai atstatyti paciento kramtymo funkciją ir burnos bei veido estetiką; </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500</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1.6.</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 xml:space="preserve">Pagal individualų užsakymą gaminami išimami lankiniai atraminiai medicininiai prietaisai, skirti pacientams, turintiems dalinius dantų eilių defektus. Pagal individualų užsakymą gaminami medicininiai prietaisai turi atitikti MN 4: 2009 „Medicinos prietaisų saugos techninis reglamentas“ ir jos būtinųjų priedų reikalavimus, dantų ir burnos gleivinės anatominę formą ir, priklausomai nuo pasirinktos konstrukcijos bei konstrukcinių medžiagų, dalinai atstatyti paciento kramtymo funkciją ir burnos bei veido estetiką; </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30</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1.7.</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Pagal individualų užsakymą atliekami išimamų medicininių prietaisų, skirtų pacientams, turintiems dalinius ar pilnus dantų eilių defektus, pataisymai (individualiai koreguojami konstrukcijos pakeitimai – pataisos, skilimų ar lūžių, atsiradusių eksploatacijos eigoje, pataisymai). Pagal individualų užsakymą taisomi medicininiai prietaisai turi atitikti MN 4: 2009 „Medicinos prietaisų saugos techninis reglamentas“ ir jos būtinųjų priedų reikalavimus, dantų ir burnos gleivinės anatominę formą ir dalinai atstatyti buvusią paciento kramtymo funkciją ir burnos bei veido estetiką.</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50</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1.8.</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Pagal individualų užsakymą gaminami fiksuoti metaliniai medicininiai prietaisai  su keramikos apdaila (vainikiniai ir tiltiniai) skirti pacientams, turintiems dalinius dantų ar dantų eilių defektus. Pagal individualų užsakymą gaminami medicininiai prietaisai turi atitikti MN 4: 2009 „Medicinos prietaisų saugos techninis reglamentas“ ir jos būtinųjų priedų reikalavimus, dantų ir burnos gleivinės anatominę formą ir, priklausomai nuo pasirinktos konstrukcijos bei konstrukcinių medžiagų, dalinai atstatyti paciento kramtymo funkciją ir burnos bei veido estetiką.</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500</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1.9.</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Pagal individualų užsakymą gaminami paciento viršutinio ir apatinio žandikaulių gipsinių modelių dublikatai skirti archyvavimui.</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100</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1.10.</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Pagal individualų užsakymą gaminami individualūs šaukštai   skirti pacientams, turintiems dalinius arba pilnus  dantų eilių defektus. Pagal individualų užsakymą gaminami medicininiai prietaisai turi atitikti MN 4: 2009 „Medicinos prietaisų saugos techninis reglamentas“ ir jos būtinųjų priedų reikalavimus, dantų ir burnos gleivinės anatominę formą.</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200</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1.11.</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 xml:space="preserve">Pagal individualų užsakymą gaminama individuali plastmasinė kapa, kuri atkartotų paciento dantų eilę ir būtų naudojama namuose dantų balinimui. Pagal individualų užsakymą gaminami medicininiai prietaisai turi atitikti MN 4: 2009 „Medicinos prietaisų saugos techninis reglamentas“ ir jos būtinųjų priedų </w:t>
            </w:r>
            <w:r w:rsidRPr="00C07D83">
              <w:rPr>
                <w:rFonts w:eastAsia="Arial Unicode MS"/>
                <w:sz w:val="22"/>
                <w:szCs w:val="22"/>
              </w:rPr>
              <w:lastRenderedPageBreak/>
              <w:t xml:space="preserve">reikalavimus, dantų ir burnos gleivinės anatominę formą. </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lastRenderedPageBreak/>
              <w:t>10</w:t>
            </w:r>
          </w:p>
        </w:tc>
      </w:tr>
      <w:tr w:rsidR="006E6118" w:rsidRPr="00C07D83" w:rsidTr="001C4002">
        <w:tc>
          <w:tcPr>
            <w:tcW w:w="930" w:type="dxa"/>
            <w:tcBorders>
              <w:left w:val="none" w:sz="1" w:space="0" w:color="000000"/>
              <w:bottom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lastRenderedPageBreak/>
              <w:t>1.12.</w:t>
            </w:r>
          </w:p>
        </w:tc>
        <w:tc>
          <w:tcPr>
            <w:tcW w:w="7365" w:type="dxa"/>
            <w:tcBorders>
              <w:left w:val="none" w:sz="1" w:space="0" w:color="000000"/>
              <w:bottom w:val="none" w:sz="1" w:space="0" w:color="000000"/>
            </w:tcBorders>
            <w:shd w:val="clear" w:color="auto" w:fill="auto"/>
          </w:tcPr>
          <w:p w:rsidR="006E6118" w:rsidRPr="00C07D83" w:rsidRDefault="006E6118" w:rsidP="001C4002">
            <w:pPr>
              <w:spacing w:line="100" w:lineRule="atLeast"/>
              <w:jc w:val="both"/>
              <w:rPr>
                <w:rFonts w:eastAsia="Arial Unicode MS"/>
              </w:rPr>
            </w:pPr>
            <w:r w:rsidRPr="00C07D83">
              <w:rPr>
                <w:rFonts w:eastAsia="Arial Unicode MS"/>
                <w:sz w:val="22"/>
                <w:szCs w:val="22"/>
              </w:rPr>
              <w:t xml:space="preserve">Pagal individualų užsakymą gaminama individuali plastmasinė kapa, kuri atkartotų paciento dantų eilę ir būtų naudojama namuose dantų nudilimo profilaktikai. Pagal individualų užsakymą gaminami medicininiai prietaisai turi atitikti MN 4: 2009 „Medicinos prietaisų saugos techninis reglamentas“ ir jos būtinųjų priedų reikalavimus, dantų ir burnos gleivinės anatominę formą. </w:t>
            </w:r>
          </w:p>
        </w:tc>
        <w:tc>
          <w:tcPr>
            <w:tcW w:w="1342" w:type="dxa"/>
            <w:tcBorders>
              <w:left w:val="none" w:sz="1" w:space="0" w:color="000000"/>
              <w:bottom w:val="none" w:sz="1" w:space="0" w:color="000000"/>
              <w:right w:val="none" w:sz="1" w:space="0" w:color="000000"/>
            </w:tcBorders>
            <w:shd w:val="clear" w:color="auto" w:fill="auto"/>
          </w:tcPr>
          <w:p w:rsidR="006E6118" w:rsidRPr="00C07D83" w:rsidRDefault="006E6118" w:rsidP="001C4002">
            <w:pPr>
              <w:suppressLineNumbers/>
              <w:jc w:val="center"/>
              <w:rPr>
                <w:rFonts w:eastAsia="Arial Unicode MS"/>
              </w:rPr>
            </w:pPr>
            <w:r w:rsidRPr="00C07D83">
              <w:rPr>
                <w:rFonts w:eastAsia="Arial Unicode MS"/>
                <w:sz w:val="22"/>
                <w:szCs w:val="22"/>
              </w:rPr>
              <w:t>10</w:t>
            </w:r>
          </w:p>
        </w:tc>
      </w:tr>
    </w:tbl>
    <w:p w:rsidR="006E6118" w:rsidRPr="00C07D83" w:rsidRDefault="006E6118" w:rsidP="006E6118">
      <w:pPr>
        <w:ind w:firstLine="720"/>
        <w:jc w:val="both"/>
        <w:rPr>
          <w:b/>
          <w:bCs/>
        </w:rPr>
      </w:pPr>
      <w:r w:rsidRPr="00C07D83">
        <w:rPr>
          <w:b/>
          <w:bCs/>
        </w:rPr>
        <w:t>*Bus vertinamas tik pilnas pasiūlymas.</w:t>
      </w:r>
    </w:p>
    <w:p w:rsidR="00210BCC" w:rsidRPr="006E6118" w:rsidRDefault="00210BCC"/>
    <w:sectPr w:rsidR="00210BCC" w:rsidRPr="006E6118" w:rsidSect="00210BCC">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ndale Sans UI">
    <w:altName w:val="Arial Unicode MS"/>
    <w:charset w:val="BA"/>
    <w:family w:val="auto"/>
    <w:pitch w:val="variable"/>
    <w:sig w:usb0="00000000" w:usb1="00000000" w:usb2="00000000" w:usb3="00000000" w:csb0="00000000"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1296"/>
  <w:hyphenationZone w:val="396"/>
  <w:characterSpacingControl w:val="doNotCompress"/>
  <w:compat/>
  <w:rsids>
    <w:rsidRoot w:val="006E6118"/>
    <w:rsid w:val="00210BCC"/>
    <w:rsid w:val="00353333"/>
    <w:rsid w:val="00410AB1"/>
    <w:rsid w:val="006E6118"/>
    <w:rsid w:val="00783333"/>
    <w:rsid w:val="009B159E"/>
    <w:rsid w:val="00B13212"/>
    <w:rsid w:val="00CD48AC"/>
    <w:rsid w:val="00EC7469"/>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118"/>
    <w:pPr>
      <w:widowControl w:val="0"/>
      <w:suppressAutoHyphens/>
      <w:spacing w:after="0" w:line="240" w:lineRule="auto"/>
    </w:pPr>
    <w:rPr>
      <w:rFonts w:ascii="Times New Roman" w:eastAsia="Andale Sans UI" w:hAnsi="Times New Roman" w:cs="Times New Roman"/>
      <w:kern w:val="1"/>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link w:val="BodytextChar"/>
    <w:rsid w:val="006E6118"/>
    <w:pPr>
      <w:suppressAutoHyphens/>
      <w:autoSpaceDE w:val="0"/>
      <w:spacing w:after="0" w:line="240" w:lineRule="auto"/>
      <w:ind w:firstLine="312"/>
      <w:jc w:val="both"/>
    </w:pPr>
    <w:rPr>
      <w:rFonts w:ascii="TimesLT" w:eastAsia="Times New Roman" w:hAnsi="TimesLT" w:cs="TimesLT"/>
      <w:sz w:val="20"/>
      <w:szCs w:val="20"/>
      <w:lang w:val="en-US" w:eastAsia="zh-CN"/>
    </w:rPr>
  </w:style>
  <w:style w:type="paragraph" w:styleId="Header">
    <w:name w:val="header"/>
    <w:basedOn w:val="Normal"/>
    <w:link w:val="HeaderChar"/>
    <w:rsid w:val="006E6118"/>
    <w:pPr>
      <w:tabs>
        <w:tab w:val="center" w:pos="4153"/>
        <w:tab w:val="right" w:pos="8306"/>
      </w:tabs>
      <w:spacing w:after="20"/>
      <w:jc w:val="both"/>
    </w:pPr>
    <w:rPr>
      <w:rFonts w:eastAsia="Times New Roman"/>
      <w:szCs w:val="20"/>
    </w:rPr>
  </w:style>
  <w:style w:type="character" w:customStyle="1" w:styleId="HeaderChar">
    <w:name w:val="Header Char"/>
    <w:basedOn w:val="DefaultParagraphFont"/>
    <w:link w:val="Header"/>
    <w:rsid w:val="006E6118"/>
    <w:rPr>
      <w:rFonts w:ascii="Times New Roman" w:eastAsia="Times New Roman" w:hAnsi="Times New Roman" w:cs="Times New Roman"/>
      <w:kern w:val="1"/>
      <w:sz w:val="24"/>
      <w:szCs w:val="20"/>
      <w:lang w:eastAsia="zh-CN"/>
    </w:rPr>
  </w:style>
  <w:style w:type="character" w:customStyle="1" w:styleId="BodytextChar">
    <w:name w:val="Body text Char"/>
    <w:link w:val="Bodytext"/>
    <w:rsid w:val="006E6118"/>
    <w:rPr>
      <w:rFonts w:ascii="TimesLT" w:eastAsia="Times New Roman" w:hAnsi="TimesLT" w:cs="TimesLT"/>
      <w:sz w:val="20"/>
      <w:szCs w:val="20"/>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7152</Words>
  <Characters>4078</Characters>
  <Application>Microsoft Office Word</Application>
  <DocSecurity>0</DocSecurity>
  <Lines>33</Lines>
  <Paragraphs>22</Paragraphs>
  <ScaleCrop>false</ScaleCrop>
  <Company/>
  <LinksUpToDate>false</LinksUpToDate>
  <CharactersWithSpaces>11208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personalas</dc:creator>
  <cp:lastModifiedBy>personalas</cp:lastModifiedBy>
  <cp:revision>5</cp:revision>
  <dcterms:created xsi:type="dcterms:W3CDTF">2015-02-23T12:29:00Z</dcterms:created>
  <dcterms:modified xsi:type="dcterms:W3CDTF">2015-02-23T12:44:00Z</dcterms:modified>
</cp:coreProperties>
</file>